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5A681" w14:textId="77777777" w:rsidR="00531576" w:rsidRDefault="00366F03" w:rsidP="008B73A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ПОЛЬЗОВАТЕЛЬСКОЕ СОГЛАШЕНИЕ</w:t>
      </w:r>
      <w:r w:rsidR="00152B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3311CCD" w14:textId="2B1C79DC" w:rsidR="005926B4" w:rsidRDefault="00323163" w:rsidP="008B73A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115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ПУБЛИЧНЫЙ </w:t>
      </w:r>
      <w:r w:rsidR="00152B15" w:rsidRPr="00323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ДОГОВОР-ОФЕРТА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672A6659" w14:textId="77777777" w:rsidR="008B73A7" w:rsidRDefault="008B73A7" w:rsidP="008B73A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D83525" w14:textId="77777777" w:rsidR="008B73A7" w:rsidRPr="009409B9" w:rsidRDefault="008B73A7" w:rsidP="008B73A7">
      <w:pPr>
        <w:pStyle w:val="a7"/>
        <w:widowControl w:val="0"/>
        <w:tabs>
          <w:tab w:val="left" w:pos="851"/>
          <w:tab w:val="center" w:pos="4816"/>
        </w:tabs>
        <w:ind w:left="-1134"/>
        <w:jc w:val="center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9409B9">
        <w:rPr>
          <w:rFonts w:ascii="Times New Roman" w:hAnsi="Times New Roman" w:cs="Times New Roman"/>
          <w:i/>
          <w:iCs/>
          <w:color w:val="auto"/>
          <w:sz w:val="22"/>
          <w:szCs w:val="22"/>
        </w:rPr>
        <w:t>Место опубликования: Российская Федерация, г. Москва</w:t>
      </w:r>
    </w:p>
    <w:p w14:paraId="15706F1F" w14:textId="77777777" w:rsidR="008B73A7" w:rsidRPr="00C74730" w:rsidRDefault="008B73A7" w:rsidP="008B73A7">
      <w:pPr>
        <w:pStyle w:val="a7"/>
        <w:tabs>
          <w:tab w:val="left" w:pos="851"/>
        </w:tabs>
        <w:ind w:left="-113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5754DD">
        <w:rPr>
          <w:rFonts w:ascii="Times New Roman" w:hAnsi="Times New Roman" w:cs="Times New Roman"/>
          <w:i/>
          <w:iCs/>
          <w:sz w:val="22"/>
          <w:szCs w:val="22"/>
        </w:rPr>
        <w:t xml:space="preserve">Дата вступления в силу: </w:t>
      </w:r>
      <w:r w:rsidRPr="00C74730">
        <w:rPr>
          <w:rFonts w:ascii="Times New Roman" w:hAnsi="Times New Roman" w:cs="Times New Roman"/>
          <w:i/>
          <w:iCs/>
          <w:color w:val="auto"/>
          <w:sz w:val="22"/>
          <w:szCs w:val="22"/>
        </w:rPr>
        <w:t>«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____</w:t>
      </w:r>
      <w:r w:rsidRPr="00C7473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» 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_______</w:t>
      </w:r>
      <w:r w:rsidRPr="00C7473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20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____</w:t>
      </w:r>
      <w:r w:rsidRPr="00C74730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 г.</w:t>
      </w:r>
    </w:p>
    <w:p w14:paraId="0A37501D" w14:textId="77777777" w:rsidR="008B73A7" w:rsidRPr="008B73A7" w:rsidRDefault="008B73A7" w:rsidP="008B73A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02C656" w14:textId="77777777" w:rsidR="009C0EF0" w:rsidRPr="008B73A7" w:rsidRDefault="00CE680F" w:rsidP="00CE680F">
      <w:pPr>
        <w:pStyle w:val="a3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8B73A7">
        <w:rPr>
          <w:color w:val="000000"/>
          <w:shd w:val="clear" w:color="auto" w:fill="FFFFFF"/>
        </w:rPr>
        <w:t>ОБЩЕСТВО С ОГРАНИЧЕННОЙ ОТВЕТСТВЕННОСТЬЮ «ПОСЫЛКА»</w:t>
      </w:r>
      <w:r>
        <w:rPr>
          <w:color w:val="000000"/>
          <w:shd w:val="clear" w:color="auto" w:fill="FFFFFF"/>
        </w:rPr>
        <w:t xml:space="preserve"> (ООО «ПОСЫЛКА»)</w:t>
      </w:r>
      <w:r w:rsidRPr="008B73A7">
        <w:rPr>
          <w:color w:val="000000"/>
          <w:shd w:val="clear" w:color="auto" w:fill="FFFFFF"/>
        </w:rPr>
        <w:t>, ОГРН: 1192036006645</w:t>
      </w:r>
      <w:r w:rsidR="008F6CC7">
        <w:rPr>
          <w:color w:val="000000"/>
          <w:shd w:val="clear" w:color="auto" w:fill="FFFFFF"/>
        </w:rPr>
        <w:t xml:space="preserve">, в лице </w:t>
      </w:r>
      <w:r w:rsidR="008F6CC7">
        <w:t>И</w:t>
      </w:r>
      <w:r w:rsidR="008F6CC7" w:rsidRPr="008B73A7">
        <w:t xml:space="preserve">нтернет-магазина </w:t>
      </w:r>
      <w:hyperlink r:id="rId5" w:history="1">
        <w:r w:rsidR="008F6CC7" w:rsidRPr="004A0658">
          <w:rPr>
            <w:rStyle w:val="a4"/>
          </w:rPr>
          <w:t>https://28opt.ru/</w:t>
        </w:r>
      </w:hyperlink>
      <w:r w:rsidR="008F6CC7">
        <w:t xml:space="preserve"> </w:t>
      </w:r>
      <w:r w:rsidR="009C0EF0" w:rsidRPr="008B73A7">
        <w:rPr>
          <w:color w:val="000000"/>
        </w:rPr>
        <w:t>публикует настоящ</w:t>
      </w:r>
      <w:r w:rsidR="00366F03">
        <w:rPr>
          <w:color w:val="000000"/>
        </w:rPr>
        <w:t>ее</w:t>
      </w:r>
      <w:r w:rsidR="009C0EF0" w:rsidRPr="008B73A7">
        <w:rPr>
          <w:color w:val="000000"/>
        </w:rPr>
        <w:t xml:space="preserve"> </w:t>
      </w:r>
      <w:r w:rsidR="00366F03">
        <w:rPr>
          <w:color w:val="000000"/>
        </w:rPr>
        <w:t>Пользовательское соглашение</w:t>
      </w:r>
      <w:r w:rsidR="009C0EF0" w:rsidRPr="008B73A7">
        <w:rPr>
          <w:color w:val="000000"/>
        </w:rPr>
        <w:t>, являющ</w:t>
      </w:r>
      <w:r w:rsidR="00366F03">
        <w:rPr>
          <w:color w:val="000000"/>
        </w:rPr>
        <w:t>ее</w:t>
      </w:r>
      <w:r w:rsidR="009C0EF0" w:rsidRPr="008B73A7">
        <w:rPr>
          <w:color w:val="000000"/>
        </w:rPr>
        <w:t>ся публичным договором - офертой (предложением) в адрес физических и юридических лиц в соответствии со ст. 435 и пунктом 2 статьи 437 Гражданского Кодекса Российской Федерации (далее - ГК РФ).</w:t>
      </w:r>
    </w:p>
    <w:p w14:paraId="2B7F87AD" w14:textId="46FAD036" w:rsidR="009C0EF0" w:rsidRPr="008B73A7" w:rsidRDefault="009C0EF0" w:rsidP="00CE680F">
      <w:pPr>
        <w:pStyle w:val="a3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1748F9">
        <w:rPr>
          <w:color w:val="000000"/>
        </w:rPr>
        <w:t>Настоящ</w:t>
      </w:r>
      <w:r w:rsidR="00366F03">
        <w:rPr>
          <w:color w:val="000000"/>
        </w:rPr>
        <w:t>ее</w:t>
      </w:r>
      <w:r w:rsidRPr="001748F9">
        <w:rPr>
          <w:color w:val="000000"/>
        </w:rPr>
        <w:t xml:space="preserve"> </w:t>
      </w:r>
      <w:r w:rsidR="00366F03">
        <w:rPr>
          <w:color w:val="000000"/>
        </w:rPr>
        <w:t>Пользовательское соглашение</w:t>
      </w:r>
      <w:r w:rsidRPr="001748F9">
        <w:rPr>
          <w:color w:val="000000"/>
        </w:rPr>
        <w:t xml:space="preserve"> определяет все существенные условия договора между </w:t>
      </w:r>
      <w:r w:rsidR="008F6CC7" w:rsidRPr="001748F9">
        <w:rPr>
          <w:color w:val="000000"/>
        </w:rPr>
        <w:t>ООО «ПОСЫЛКА»</w:t>
      </w:r>
      <w:r w:rsidRPr="001748F9">
        <w:rPr>
          <w:color w:val="000000"/>
        </w:rPr>
        <w:t xml:space="preserve"> и лицом, акцептовавшим Оферту</w:t>
      </w:r>
      <w:r w:rsidR="001748F9" w:rsidRPr="001748F9">
        <w:rPr>
          <w:color w:val="000000"/>
        </w:rPr>
        <w:t xml:space="preserve">, определяющего условия приобретения товаров </w:t>
      </w:r>
      <w:r w:rsidR="00531576">
        <w:rPr>
          <w:color w:val="000000"/>
        </w:rPr>
        <w:t xml:space="preserve">и осуществления услуг по их доставке </w:t>
      </w:r>
      <w:r w:rsidR="001748F9" w:rsidRPr="001748F9">
        <w:rPr>
          <w:color w:val="000000"/>
        </w:rPr>
        <w:t>через сайт Интернет-магазина </w:t>
      </w:r>
      <w:hyperlink r:id="rId6" w:history="1">
        <w:r w:rsidR="006E69D8" w:rsidRPr="004A0658">
          <w:rPr>
            <w:rStyle w:val="a4"/>
          </w:rPr>
          <w:t>https://28opt.ru/</w:t>
        </w:r>
      </w:hyperlink>
      <w:r w:rsidR="006E69D8">
        <w:t>.</w:t>
      </w:r>
    </w:p>
    <w:p w14:paraId="48EA7A77" w14:textId="7D820FD2" w:rsidR="009C0EF0" w:rsidRPr="008F2D49" w:rsidRDefault="211A759D" w:rsidP="211A759D">
      <w:pPr>
        <w:pStyle w:val="a3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211A759D">
        <w:rPr>
          <w:color w:val="000000" w:themeColor="text1"/>
        </w:rPr>
        <w:t xml:space="preserve">Настоящий договор заключается между Покупателем и Продавцом с момента получения Продавцом сообщения Покупателя о намерении заключить договор розничной купли-продажи, выражающегося путем нажатия кнопки </w:t>
      </w:r>
      <w:r w:rsidRPr="00323163">
        <w:rPr>
          <w:color w:val="000000" w:themeColor="text1"/>
        </w:rPr>
        <w:t>«Оформить заказ»</w:t>
      </w:r>
      <w:r w:rsidRPr="211A759D">
        <w:rPr>
          <w:color w:val="000000" w:themeColor="text1"/>
        </w:rPr>
        <w:t xml:space="preserve"> при оформлении Заказа.</w:t>
      </w:r>
    </w:p>
    <w:p w14:paraId="797B4B69" w14:textId="77777777" w:rsidR="009C0EF0" w:rsidRPr="008B73A7" w:rsidRDefault="009C0EF0" w:rsidP="00CE680F">
      <w:pPr>
        <w:pStyle w:val="a3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8B73A7">
        <w:rPr>
          <w:color w:val="000000"/>
        </w:rPr>
        <w:t xml:space="preserve">Оферта может быть акцептована (принята) любым физическим или юридическим лицом на территории </w:t>
      </w:r>
      <w:r w:rsidR="008F6CC7">
        <w:rPr>
          <w:color w:val="000000"/>
        </w:rPr>
        <w:t>Российской Федерации</w:t>
      </w:r>
      <w:r w:rsidRPr="008B73A7">
        <w:rPr>
          <w:color w:val="000000"/>
        </w:rPr>
        <w:t xml:space="preserve">, имеющим намерение приобрести товары, предоставляемые </w:t>
      </w:r>
      <w:r w:rsidR="008F6CC7">
        <w:rPr>
          <w:color w:val="000000"/>
        </w:rPr>
        <w:t>ООО «ПОСЫЛКА» через И</w:t>
      </w:r>
      <w:r w:rsidRPr="008B73A7">
        <w:rPr>
          <w:color w:val="000000"/>
        </w:rPr>
        <w:t>нтернет-магазин, расположенный на сайте </w:t>
      </w:r>
      <w:hyperlink r:id="rId7" w:history="1">
        <w:r w:rsidR="008F6CC7" w:rsidRPr="004A0658">
          <w:rPr>
            <w:rStyle w:val="a4"/>
          </w:rPr>
          <w:t>https://28opt.ru/</w:t>
        </w:r>
      </w:hyperlink>
      <w:r w:rsidR="008F6CC7">
        <w:t>.</w:t>
      </w:r>
    </w:p>
    <w:p w14:paraId="2FB457EB" w14:textId="77777777" w:rsidR="009C0EF0" w:rsidRPr="008B73A7" w:rsidRDefault="009C0EF0" w:rsidP="00CE680F">
      <w:pPr>
        <w:pStyle w:val="a3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8B73A7">
        <w:rPr>
          <w:color w:val="000000"/>
        </w:rPr>
        <w:t>Покупатель безоговорочно принима</w:t>
      </w:r>
      <w:r w:rsidR="00145B36">
        <w:rPr>
          <w:color w:val="000000"/>
        </w:rPr>
        <w:t>ет все условия, содержащиеся в О</w:t>
      </w:r>
      <w:r w:rsidRPr="008B73A7">
        <w:rPr>
          <w:color w:val="000000"/>
        </w:rPr>
        <w:t>ферте в целом (т.е. в полном объеме и без исключений).</w:t>
      </w:r>
    </w:p>
    <w:p w14:paraId="3A4B1BFE" w14:textId="77777777" w:rsidR="009C0EF0" w:rsidRPr="00744B72" w:rsidRDefault="009C0EF0" w:rsidP="00CE680F">
      <w:pPr>
        <w:pStyle w:val="a3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744B72">
        <w:rPr>
          <w:color w:val="000000"/>
        </w:rPr>
        <w:t>В случае принятия условий настоящего д</w:t>
      </w:r>
      <w:r w:rsidR="00145B36" w:rsidRPr="00744B72">
        <w:rPr>
          <w:color w:val="000000"/>
        </w:rPr>
        <w:t>оговора (т.е. публичной оферты И</w:t>
      </w:r>
      <w:r w:rsidRPr="00744B72">
        <w:rPr>
          <w:color w:val="000000"/>
        </w:rPr>
        <w:t>нтернет-магазина), физическое или юридиче</w:t>
      </w:r>
      <w:r w:rsidR="00145B36" w:rsidRPr="00744B72">
        <w:rPr>
          <w:color w:val="000000"/>
        </w:rPr>
        <w:t>ское лицо, производящее акцепт О</w:t>
      </w:r>
      <w:r w:rsidRPr="00744B72">
        <w:rPr>
          <w:color w:val="000000"/>
        </w:rPr>
        <w:t>ферты, становится Покупателем.</w:t>
      </w:r>
      <w:r w:rsidR="0037596B" w:rsidRPr="00744B72">
        <w:rPr>
          <w:color w:val="000000"/>
        </w:rPr>
        <w:t xml:space="preserve"> Акцептом является факт </w:t>
      </w:r>
      <w:r w:rsidR="002F61D2" w:rsidRPr="00744B72">
        <w:rPr>
          <w:shd w:val="clear" w:color="auto" w:fill="FFFFFF"/>
        </w:rPr>
        <w:t xml:space="preserve">оформления заказа, которым Покупатель подтверждает факт своего согласия с предложенными условиями, </w:t>
      </w:r>
      <w:r w:rsidRPr="00744B72">
        <w:rPr>
          <w:color w:val="000000"/>
        </w:rPr>
        <w:t>настоящего соглашения</w:t>
      </w:r>
      <w:r w:rsidR="002F61D2" w:rsidRPr="00744B72">
        <w:rPr>
          <w:color w:val="000000"/>
        </w:rPr>
        <w:t>.</w:t>
      </w:r>
    </w:p>
    <w:p w14:paraId="565F2651" w14:textId="77777777" w:rsidR="009C0EF0" w:rsidRPr="008B73A7" w:rsidRDefault="009C0EF0" w:rsidP="00CE680F">
      <w:pPr>
        <w:pStyle w:val="a3"/>
        <w:spacing w:before="0" w:beforeAutospacing="0" w:after="0" w:afterAutospacing="0"/>
        <w:ind w:left="-567" w:firstLine="709"/>
        <w:jc w:val="both"/>
        <w:rPr>
          <w:color w:val="000000"/>
        </w:rPr>
      </w:pPr>
      <w:r w:rsidRPr="008B73A7">
        <w:rPr>
          <w:color w:val="000000"/>
        </w:rPr>
        <w:t>Оферта, все приложения к ней, а также вся дополнительная информация о товарах, опубликована на сайте </w:t>
      </w:r>
      <w:hyperlink r:id="rId8" w:history="1">
        <w:r w:rsidR="001748F9" w:rsidRPr="004A0658">
          <w:rPr>
            <w:rStyle w:val="a4"/>
          </w:rPr>
          <w:t>https://28opt.ru/</w:t>
        </w:r>
      </w:hyperlink>
      <w:r w:rsidR="001A5490" w:rsidRPr="001A5490">
        <w:rPr>
          <w:color w:val="000000"/>
        </w:rPr>
        <w:t>.</w:t>
      </w:r>
    </w:p>
    <w:p w14:paraId="5DAB6C7B" w14:textId="77777777" w:rsidR="009C0EF0" w:rsidRPr="008B73A7" w:rsidRDefault="009C0EF0" w:rsidP="008B73A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5B0955" w14:textId="77777777" w:rsidR="005926B4" w:rsidRPr="00B750CD" w:rsidRDefault="005926B4" w:rsidP="00B750CD">
      <w:pPr>
        <w:pStyle w:val="a6"/>
        <w:numPr>
          <w:ilvl w:val="0"/>
          <w:numId w:val="2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181DE9D1" w14:textId="77777777" w:rsidR="005926B4" w:rsidRPr="008B73A7" w:rsidRDefault="005926B4" w:rsidP="00B750CD">
      <w:pPr>
        <w:pStyle w:val="a6"/>
        <w:numPr>
          <w:ilvl w:val="1"/>
          <w:numId w:val="2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Договоре, если контекст не требует иного, нижеприведенные термины имеют следующие значения и являются их составной неотъемлемой частью:</w:t>
      </w:r>
    </w:p>
    <w:p w14:paraId="0897894F" w14:textId="2BD80A82" w:rsidR="005926B4" w:rsidRPr="008B73A7" w:rsidRDefault="005926B4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503255">
        <w:rPr>
          <w:b/>
          <w:color w:val="000000"/>
        </w:rPr>
        <w:t>Покупатель</w:t>
      </w:r>
      <w:r w:rsidRPr="008B73A7">
        <w:rPr>
          <w:color w:val="000000"/>
        </w:rPr>
        <w:t xml:space="preserve"> - физическое или юридическое лицо, </w:t>
      </w:r>
      <w:r w:rsidR="00F13BCF" w:rsidRPr="008B73A7">
        <w:rPr>
          <w:color w:val="000000"/>
        </w:rPr>
        <w:t xml:space="preserve">использующее </w:t>
      </w:r>
      <w:r w:rsidR="00323163">
        <w:rPr>
          <w:color w:val="000000"/>
        </w:rPr>
        <w:t>И</w:t>
      </w:r>
      <w:r w:rsidR="00F13BCF" w:rsidRPr="008B73A7">
        <w:rPr>
          <w:color w:val="000000"/>
        </w:rPr>
        <w:t xml:space="preserve">нтернет-сайт и </w:t>
      </w:r>
      <w:r w:rsidRPr="008B73A7">
        <w:rPr>
          <w:color w:val="000000"/>
        </w:rPr>
        <w:t xml:space="preserve">принявшее в полном объеме и без исключений условия оферты (совершившее акцепт оферты) в соответствии </w:t>
      </w:r>
      <w:r w:rsidRPr="00744B72">
        <w:rPr>
          <w:color w:val="000000"/>
        </w:rPr>
        <w:t xml:space="preserve">с </w:t>
      </w:r>
      <w:r w:rsidR="00744B72">
        <w:rPr>
          <w:color w:val="000000"/>
        </w:rPr>
        <w:t>условиями</w:t>
      </w:r>
      <w:r w:rsidR="00744B72" w:rsidRPr="00744B72">
        <w:rPr>
          <w:color w:val="000000"/>
        </w:rPr>
        <w:t xml:space="preserve"> настоящего Соглашения</w:t>
      </w:r>
      <w:r w:rsidRPr="00744B72">
        <w:rPr>
          <w:color w:val="000000"/>
        </w:rPr>
        <w:t>.</w:t>
      </w:r>
    </w:p>
    <w:p w14:paraId="60A79DED" w14:textId="77777777" w:rsidR="00F13BCF" w:rsidRPr="008B73A7" w:rsidRDefault="00F13BCF" w:rsidP="00B750CD">
      <w:pPr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3255">
        <w:rPr>
          <w:rFonts w:ascii="Times New Roman" w:hAnsi="Times New Roman" w:cs="Times New Roman"/>
          <w:b/>
          <w:color w:val="000000"/>
          <w:sz w:val="24"/>
          <w:szCs w:val="24"/>
        </w:rPr>
        <w:t>Продавец</w:t>
      </w:r>
      <w:r w:rsidRPr="008B73A7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503255">
        <w:rPr>
          <w:rFonts w:ascii="Times New Roman" w:hAnsi="Times New Roman" w:cs="Times New Roman"/>
          <w:color w:val="000000"/>
          <w:sz w:val="24"/>
          <w:szCs w:val="24"/>
        </w:rPr>
        <w:t xml:space="preserve"> ООО «ПОСЫЛКА», </w:t>
      </w:r>
      <w:r w:rsidR="00503255" w:rsidRPr="008B73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ОГРН: 1192036006645</w:t>
      </w:r>
      <w:r w:rsidR="005032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8B73A7">
        <w:rPr>
          <w:rFonts w:ascii="Times New Roman" w:hAnsi="Times New Roman" w:cs="Times New Roman"/>
          <w:color w:val="000000"/>
          <w:sz w:val="24"/>
          <w:szCs w:val="24"/>
        </w:rPr>
        <w:t>юридический ад</w:t>
      </w:r>
      <w:r w:rsidR="0050325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B73A7">
        <w:rPr>
          <w:rFonts w:ascii="Times New Roman" w:hAnsi="Times New Roman" w:cs="Times New Roman"/>
          <w:color w:val="000000"/>
          <w:sz w:val="24"/>
          <w:szCs w:val="24"/>
        </w:rPr>
        <w:t>ес:</w:t>
      </w:r>
      <w:r w:rsidRPr="008B7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B73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364000</w:t>
      </w:r>
      <w:r w:rsidRPr="008B7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</w:t>
      </w:r>
      <w:r w:rsidRPr="008B73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Грозный</w:t>
      </w:r>
      <w:r w:rsidRPr="008B73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B73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пер. Резной, д. 4 офис 6</w:t>
      </w:r>
      <w:r w:rsidR="004F76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14:paraId="544E02FA" w14:textId="281A42AD" w:rsidR="005926B4" w:rsidRPr="008B73A7" w:rsidRDefault="005926B4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7B745B">
        <w:rPr>
          <w:b/>
          <w:color w:val="000000"/>
        </w:rPr>
        <w:t>Интернет-магазин</w:t>
      </w:r>
      <w:r w:rsidRPr="008B73A7">
        <w:rPr>
          <w:color w:val="000000"/>
        </w:rPr>
        <w:t xml:space="preserve"> - интернет-сайт, имеющий адрес в сети интернет </w:t>
      </w:r>
      <w:hyperlink r:id="rId9" w:history="1">
        <w:r w:rsidR="00F13BCF" w:rsidRPr="008B73A7">
          <w:rPr>
            <w:rStyle w:val="a4"/>
          </w:rPr>
          <w:t>https://28opt.ru/</w:t>
        </w:r>
      </w:hyperlink>
      <w:r w:rsidR="00F13BCF" w:rsidRPr="008B73A7">
        <w:t xml:space="preserve">, </w:t>
      </w:r>
      <w:r w:rsidRPr="008B73A7">
        <w:rPr>
          <w:color w:val="000000"/>
        </w:rPr>
        <w:t xml:space="preserve">принадлежащий Продавцу и предназначенный для </w:t>
      </w:r>
      <w:r w:rsidR="00430FDC" w:rsidRPr="008B73A7">
        <w:rPr>
          <w:color w:val="000000"/>
        </w:rPr>
        <w:t xml:space="preserve">дистанционной </w:t>
      </w:r>
      <w:r w:rsidRPr="008B73A7">
        <w:rPr>
          <w:color w:val="000000"/>
        </w:rPr>
        <w:t xml:space="preserve">продажи </w:t>
      </w:r>
      <w:r w:rsidR="00323163">
        <w:rPr>
          <w:color w:val="000000"/>
        </w:rPr>
        <w:t xml:space="preserve">и оказания услуг доставки </w:t>
      </w:r>
      <w:r w:rsidRPr="008B73A7">
        <w:rPr>
          <w:color w:val="000000"/>
        </w:rPr>
        <w:t>Прод</w:t>
      </w:r>
      <w:r w:rsidR="0023157A">
        <w:rPr>
          <w:color w:val="000000"/>
        </w:rPr>
        <w:t>авцом Покупателям на основании О</w:t>
      </w:r>
      <w:r w:rsidRPr="008B73A7">
        <w:rPr>
          <w:color w:val="000000"/>
        </w:rPr>
        <w:t>ферты товаров, принадлежащих Продавцу.</w:t>
      </w:r>
    </w:p>
    <w:p w14:paraId="309735F5" w14:textId="64DCE9C9" w:rsidR="005926B4" w:rsidRPr="008B73A7" w:rsidRDefault="0023157A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b/>
          <w:color w:val="000000"/>
        </w:rPr>
        <w:t>Интернет-с</w:t>
      </w:r>
      <w:r w:rsidR="005926B4" w:rsidRPr="0023157A">
        <w:rPr>
          <w:b/>
          <w:color w:val="000000"/>
        </w:rPr>
        <w:t>айт</w:t>
      </w:r>
      <w:r w:rsidR="005926B4" w:rsidRPr="008B73A7">
        <w:rPr>
          <w:color w:val="000000"/>
        </w:rPr>
        <w:t xml:space="preserve"> - интернет-сайт, имеющий адрес в сети интернет </w:t>
      </w:r>
      <w:hyperlink r:id="rId10" w:history="1">
        <w:r w:rsidR="00F13BCF" w:rsidRPr="008B73A7">
          <w:rPr>
            <w:rStyle w:val="a4"/>
          </w:rPr>
          <w:t>https://28opt.ru/</w:t>
        </w:r>
      </w:hyperlink>
      <w:r w:rsidR="00F13BCF" w:rsidRPr="008B73A7">
        <w:t xml:space="preserve"> </w:t>
      </w:r>
      <w:r w:rsidR="001702B7">
        <w:t>.</w:t>
      </w:r>
    </w:p>
    <w:p w14:paraId="3AE7A89C" w14:textId="301D8133" w:rsidR="005926B4" w:rsidRPr="008B73A7" w:rsidRDefault="005926B4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C9443E">
        <w:rPr>
          <w:b/>
          <w:color w:val="000000"/>
        </w:rPr>
        <w:t>Товар</w:t>
      </w:r>
      <w:r w:rsidR="009C2C7B">
        <w:rPr>
          <w:b/>
          <w:color w:val="000000"/>
        </w:rPr>
        <w:t xml:space="preserve"> </w:t>
      </w:r>
      <w:r w:rsidRPr="008B73A7">
        <w:rPr>
          <w:color w:val="000000"/>
        </w:rPr>
        <w:t xml:space="preserve">– </w:t>
      </w:r>
      <w:r w:rsidR="009C2C7B">
        <w:rPr>
          <w:color w:val="000000"/>
        </w:rPr>
        <w:t xml:space="preserve">товар или товары, </w:t>
      </w:r>
      <w:r w:rsidR="009C2C7B" w:rsidRPr="008B73A7">
        <w:rPr>
          <w:color w:val="000000"/>
        </w:rPr>
        <w:t xml:space="preserve">реализуемые Продавцом в </w:t>
      </w:r>
      <w:r w:rsidR="009C2C7B">
        <w:rPr>
          <w:color w:val="000000"/>
        </w:rPr>
        <w:t>И</w:t>
      </w:r>
      <w:r w:rsidR="009C2C7B" w:rsidRPr="008B73A7">
        <w:rPr>
          <w:color w:val="000000"/>
        </w:rPr>
        <w:t xml:space="preserve">нтернет-магазине </w:t>
      </w:r>
      <w:r w:rsidR="009C2C7B">
        <w:rPr>
          <w:color w:val="000000"/>
        </w:rPr>
        <w:t xml:space="preserve">- </w:t>
      </w:r>
      <w:r w:rsidR="00F13BCF" w:rsidRPr="008B73A7">
        <w:rPr>
          <w:color w:val="000000"/>
        </w:rPr>
        <w:t>предмет договора купли-продажи, заключаемого между Покупателем и Продавцом</w:t>
      </w:r>
      <w:r w:rsidRPr="008B73A7">
        <w:rPr>
          <w:color w:val="000000"/>
        </w:rPr>
        <w:t>.</w:t>
      </w:r>
    </w:p>
    <w:p w14:paraId="47BE67AE" w14:textId="050F36D6" w:rsidR="005926B4" w:rsidRPr="008B73A7" w:rsidRDefault="005926B4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C9443E">
        <w:rPr>
          <w:b/>
          <w:color w:val="000000"/>
        </w:rPr>
        <w:t>Заказ</w:t>
      </w:r>
      <w:r w:rsidRPr="008B73A7">
        <w:rPr>
          <w:color w:val="000000"/>
        </w:rPr>
        <w:t xml:space="preserve"> </w:t>
      </w:r>
      <w:r w:rsidR="00F13BCF" w:rsidRPr="008B73A7">
        <w:rPr>
          <w:color w:val="000000"/>
        </w:rPr>
        <w:t>–</w:t>
      </w:r>
      <w:r w:rsidRPr="008B73A7">
        <w:rPr>
          <w:color w:val="000000"/>
        </w:rPr>
        <w:t xml:space="preserve"> </w:t>
      </w:r>
      <w:r w:rsidR="00F13BCF" w:rsidRPr="008B73A7">
        <w:rPr>
          <w:color w:val="000000"/>
        </w:rPr>
        <w:t xml:space="preserve">осуществление Покупателем действий, направленных на заключение им, договора/договоров купли-продажи соответствующего/соответствующих Товара/Товаров, </w:t>
      </w:r>
      <w:r w:rsidR="00744B72" w:rsidRPr="008B73A7">
        <w:rPr>
          <w:color w:val="000000"/>
        </w:rPr>
        <w:t>а также договора оказания услуг доставки Товара</w:t>
      </w:r>
      <w:r w:rsidR="006209FB">
        <w:rPr>
          <w:color w:val="000000"/>
        </w:rPr>
        <w:t>/Товаров</w:t>
      </w:r>
      <w:r w:rsidR="00744B72" w:rsidRPr="008B73A7">
        <w:rPr>
          <w:color w:val="000000"/>
        </w:rPr>
        <w:t xml:space="preserve"> </w:t>
      </w:r>
      <w:r w:rsidR="00F13BCF" w:rsidRPr="008B73A7">
        <w:rPr>
          <w:color w:val="000000"/>
        </w:rPr>
        <w:t xml:space="preserve">посредством </w:t>
      </w:r>
      <w:r w:rsidRPr="008B73A7">
        <w:rPr>
          <w:color w:val="000000"/>
        </w:rPr>
        <w:t>оформлен</w:t>
      </w:r>
      <w:r w:rsidR="00F13BCF" w:rsidRPr="008B73A7">
        <w:rPr>
          <w:color w:val="000000"/>
        </w:rPr>
        <w:t>ия заказа указанных услуг и Товаров</w:t>
      </w:r>
      <w:r w:rsidRPr="008B73A7">
        <w:rPr>
          <w:color w:val="000000"/>
        </w:rPr>
        <w:t xml:space="preserve"> в </w:t>
      </w:r>
      <w:r w:rsidR="00F13BCF" w:rsidRPr="008B73A7">
        <w:rPr>
          <w:color w:val="000000"/>
        </w:rPr>
        <w:t>И</w:t>
      </w:r>
      <w:r w:rsidRPr="008B73A7">
        <w:rPr>
          <w:color w:val="000000"/>
        </w:rPr>
        <w:t>нтернет-магазине.</w:t>
      </w:r>
    </w:p>
    <w:p w14:paraId="39BD91BF" w14:textId="2E94DE61" w:rsidR="005430AA" w:rsidRPr="008B73A7" w:rsidRDefault="005430AA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744B72">
        <w:rPr>
          <w:b/>
          <w:color w:val="000000"/>
        </w:rPr>
        <w:t>Услуги</w:t>
      </w:r>
      <w:r w:rsidR="00DC4BB2" w:rsidRPr="00744B72">
        <w:rPr>
          <w:color w:val="000000"/>
        </w:rPr>
        <w:t xml:space="preserve"> </w:t>
      </w:r>
      <w:r w:rsidR="00DC4BB2" w:rsidRPr="00744B72">
        <w:rPr>
          <w:b/>
          <w:color w:val="000000"/>
        </w:rPr>
        <w:t>доставки</w:t>
      </w:r>
      <w:r w:rsidRPr="00744B72">
        <w:rPr>
          <w:color w:val="000000"/>
        </w:rPr>
        <w:t xml:space="preserve"> – услуги доставки</w:t>
      </w:r>
      <w:r w:rsidR="00076EB6">
        <w:rPr>
          <w:color w:val="000000"/>
        </w:rPr>
        <w:t xml:space="preserve"> </w:t>
      </w:r>
      <w:r w:rsidRPr="00744B72">
        <w:rPr>
          <w:color w:val="000000"/>
        </w:rPr>
        <w:t>оказыва</w:t>
      </w:r>
      <w:r w:rsidR="00076EB6">
        <w:rPr>
          <w:color w:val="000000"/>
        </w:rPr>
        <w:t>ются</w:t>
      </w:r>
      <w:r w:rsidRPr="00744B72">
        <w:rPr>
          <w:color w:val="000000"/>
        </w:rPr>
        <w:t xml:space="preserve"> Покупателю </w:t>
      </w:r>
      <w:r w:rsidR="00744B72" w:rsidRPr="00744B72">
        <w:rPr>
          <w:color w:val="000000"/>
        </w:rPr>
        <w:t>перевозчиками, указанными на странице сайта</w:t>
      </w:r>
      <w:r w:rsidR="008F2D49">
        <w:rPr>
          <w:color w:val="000000"/>
        </w:rPr>
        <w:t xml:space="preserve"> по адресу</w:t>
      </w:r>
      <w:r w:rsidR="00744B72" w:rsidRPr="00744B72">
        <w:rPr>
          <w:color w:val="000000"/>
        </w:rPr>
        <w:t xml:space="preserve"> </w:t>
      </w:r>
      <w:hyperlink r:id="rId11" w:history="1">
        <w:r w:rsidR="00744B72" w:rsidRPr="00744B72">
          <w:rPr>
            <w:rStyle w:val="a4"/>
          </w:rPr>
          <w:t>https://28opt.ru/payment_delivery/</w:t>
        </w:r>
      </w:hyperlink>
      <w:r w:rsidR="00744B72">
        <w:rPr>
          <w:color w:val="000000"/>
        </w:rPr>
        <w:t xml:space="preserve">, </w:t>
      </w:r>
      <w:r w:rsidRPr="00744B72">
        <w:rPr>
          <w:color w:val="000000"/>
        </w:rPr>
        <w:t xml:space="preserve">в отношении </w:t>
      </w:r>
      <w:r w:rsidR="006209FB">
        <w:rPr>
          <w:color w:val="000000"/>
        </w:rPr>
        <w:t>Товара/</w:t>
      </w:r>
      <w:r w:rsidRPr="00744B72">
        <w:rPr>
          <w:color w:val="000000"/>
        </w:rPr>
        <w:t>Товаров, приобретае</w:t>
      </w:r>
      <w:r w:rsidR="00744B72">
        <w:rPr>
          <w:color w:val="000000"/>
        </w:rPr>
        <w:t xml:space="preserve">мых Покупателем </w:t>
      </w:r>
      <w:r w:rsidRPr="00744B72">
        <w:rPr>
          <w:color w:val="000000"/>
        </w:rPr>
        <w:t>в Интернет-магазине.</w:t>
      </w:r>
    </w:p>
    <w:p w14:paraId="4D79F3EE" w14:textId="0C7D215D" w:rsidR="005926B4" w:rsidRPr="008B73A7" w:rsidRDefault="005926B4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770577">
        <w:rPr>
          <w:b/>
          <w:color w:val="000000"/>
        </w:rPr>
        <w:lastRenderedPageBreak/>
        <w:t>Место исполнения договора</w:t>
      </w:r>
      <w:r w:rsidRPr="00770577">
        <w:rPr>
          <w:color w:val="000000"/>
        </w:rPr>
        <w:t xml:space="preserve"> - место (адрес), указанное Покупателем, по которому доставляется товар Покупателю </w:t>
      </w:r>
      <w:r w:rsidR="00770577" w:rsidRPr="00770577">
        <w:rPr>
          <w:color w:val="000000"/>
        </w:rPr>
        <w:t>перевозчиком</w:t>
      </w:r>
      <w:r w:rsidRPr="00770577">
        <w:rPr>
          <w:color w:val="000000"/>
        </w:rPr>
        <w:t>, или территория перевозчика, договор с которым заключил Покупатель.</w:t>
      </w:r>
    </w:p>
    <w:p w14:paraId="6007CF7A" w14:textId="77777777" w:rsidR="005926B4" w:rsidRPr="008B73A7" w:rsidRDefault="005926B4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8F2D49">
        <w:rPr>
          <w:b/>
          <w:color w:val="000000"/>
        </w:rPr>
        <w:t>Представитель</w:t>
      </w:r>
      <w:r w:rsidRPr="008F2D49">
        <w:rPr>
          <w:color w:val="000000"/>
        </w:rPr>
        <w:t xml:space="preserve"> – физическое лицо, предъявившее квитанцию или иной документ, свидетельствующий о заключении договора. Представитель юридического лица кроме вышеуказанных документов обязан предъявить доверенность на получение товара и паспорт.</w:t>
      </w:r>
      <w:r w:rsidR="008B657F" w:rsidRPr="008B73A7">
        <w:rPr>
          <w:color w:val="000000"/>
        </w:rPr>
        <w:t xml:space="preserve"> </w:t>
      </w:r>
    </w:p>
    <w:p w14:paraId="2797F48D" w14:textId="77777777" w:rsidR="005926B4" w:rsidRPr="008B73A7" w:rsidRDefault="005926B4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2033D0">
        <w:rPr>
          <w:b/>
          <w:color w:val="000000"/>
        </w:rPr>
        <w:t>Перевозчик</w:t>
      </w:r>
      <w:r w:rsidRPr="002033D0">
        <w:rPr>
          <w:color w:val="000000"/>
        </w:rPr>
        <w:t xml:space="preserve"> – юридическое лицо или индивидуальный предприниматель, принявшие на себя по договору перевозки обязанность доставить вверенный ему отправителем товар из пункта отправления в пункт назначения, а также выдать товар получателю. </w:t>
      </w:r>
    </w:p>
    <w:p w14:paraId="39C1701A" w14:textId="77777777" w:rsidR="005926B4" w:rsidRPr="008B73A7" w:rsidRDefault="005926B4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6A66EE">
        <w:rPr>
          <w:b/>
          <w:color w:val="000000"/>
        </w:rPr>
        <w:t>Стороны</w:t>
      </w:r>
      <w:r w:rsidRPr="008B73A7">
        <w:rPr>
          <w:color w:val="000000"/>
        </w:rPr>
        <w:t xml:space="preserve"> – совместно Покупатель и Продавец.</w:t>
      </w:r>
    </w:p>
    <w:p w14:paraId="524A7DC7" w14:textId="77777777" w:rsidR="00180E43" w:rsidRPr="008B73A7" w:rsidRDefault="008B657F" w:rsidP="00180E43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  <w:r w:rsidRPr="006A66EE">
        <w:rPr>
          <w:b/>
          <w:color w:val="000000"/>
        </w:rPr>
        <w:t>Скидка</w:t>
      </w:r>
      <w:r w:rsidR="00536BB7" w:rsidRPr="008B73A7">
        <w:rPr>
          <w:color w:val="000000"/>
        </w:rPr>
        <w:t xml:space="preserve"> – скидка</w:t>
      </w:r>
      <w:r w:rsidR="00180E43">
        <w:rPr>
          <w:color w:val="000000"/>
        </w:rPr>
        <w:t xml:space="preserve"> зависит от суммы Заказа (Заказов) на условиях, указанных на странице сайта по адресу </w:t>
      </w:r>
      <w:hyperlink r:id="rId12" w:history="1">
        <w:r w:rsidR="00180E43" w:rsidRPr="00F00E5E">
          <w:rPr>
            <w:rStyle w:val="a4"/>
          </w:rPr>
          <w:t>https://28opt.ru/predstaviteli/</w:t>
        </w:r>
      </w:hyperlink>
      <w:r w:rsidR="00180E43">
        <w:rPr>
          <w:color w:val="000000"/>
        </w:rPr>
        <w:t xml:space="preserve">.  </w:t>
      </w:r>
    </w:p>
    <w:p w14:paraId="02EB378F" w14:textId="77777777" w:rsidR="008B657F" w:rsidRPr="008B73A7" w:rsidRDefault="008B657F" w:rsidP="00B750CD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</w:p>
    <w:p w14:paraId="6B935FFF" w14:textId="77777777" w:rsidR="00536BB7" w:rsidRPr="008B73A7" w:rsidRDefault="00536BB7" w:rsidP="00B750CD">
      <w:pPr>
        <w:pStyle w:val="a3"/>
        <w:numPr>
          <w:ilvl w:val="0"/>
          <w:numId w:val="24"/>
        </w:numPr>
        <w:spacing w:before="0" w:beforeAutospacing="0" w:after="0" w:afterAutospacing="0"/>
        <w:ind w:left="-567" w:firstLine="0"/>
        <w:jc w:val="both"/>
        <w:rPr>
          <w:b/>
          <w:color w:val="000000"/>
        </w:rPr>
      </w:pPr>
      <w:r w:rsidRPr="008B73A7">
        <w:rPr>
          <w:b/>
          <w:color w:val="000000"/>
        </w:rPr>
        <w:t>Регистрация на сайте</w:t>
      </w:r>
    </w:p>
    <w:p w14:paraId="3A2C1AEA" w14:textId="121E6F6C" w:rsidR="00536BB7" w:rsidRPr="008B73A7" w:rsidRDefault="211A759D" w:rsidP="211A759D">
      <w:pPr>
        <w:pStyle w:val="a3"/>
        <w:numPr>
          <w:ilvl w:val="1"/>
          <w:numId w:val="24"/>
        </w:numPr>
        <w:spacing w:before="0" w:beforeAutospacing="0" w:after="0" w:afterAutospacing="0"/>
        <w:ind w:left="-567" w:firstLine="0"/>
        <w:jc w:val="both"/>
        <w:rPr>
          <w:rFonts w:asciiTheme="minorHAnsi" w:eastAsiaTheme="minorEastAsia" w:hAnsiTheme="minorHAnsi" w:cstheme="minorBidi"/>
          <w:color w:val="000000"/>
        </w:rPr>
      </w:pPr>
      <w:r w:rsidRPr="211A759D">
        <w:rPr>
          <w:color w:val="000000" w:themeColor="text1"/>
        </w:rPr>
        <w:t xml:space="preserve">Оформить Заказ в Интернет-магазине могут </w:t>
      </w:r>
      <w:r w:rsidR="009C2C7B">
        <w:rPr>
          <w:color w:val="000000" w:themeColor="text1"/>
        </w:rPr>
        <w:t xml:space="preserve">как </w:t>
      </w:r>
      <w:r w:rsidRPr="009C2C7B">
        <w:rPr>
          <w:color w:val="000000" w:themeColor="text1"/>
        </w:rPr>
        <w:t>зарегистрированные</w:t>
      </w:r>
      <w:r w:rsidR="009C2C7B" w:rsidRPr="009C2C7B">
        <w:rPr>
          <w:color w:val="000000" w:themeColor="text1"/>
        </w:rPr>
        <w:t>, так</w:t>
      </w:r>
      <w:r w:rsidRPr="009C2C7B">
        <w:rPr>
          <w:color w:val="000000" w:themeColor="text1"/>
        </w:rPr>
        <w:t xml:space="preserve"> и не зарегистрированные Покупатели, при этом Покупатель вправе</w:t>
      </w:r>
      <w:r w:rsidRPr="211A759D">
        <w:rPr>
          <w:color w:val="000000" w:themeColor="text1"/>
        </w:rPr>
        <w:t xml:space="preserve"> зарегистрироваться на сайте только один раз, т.е. может иметь только один Личный кабинет.</w:t>
      </w:r>
    </w:p>
    <w:p w14:paraId="32C7ECB7" w14:textId="77777777" w:rsidR="00536BB7" w:rsidRPr="008B73A7" w:rsidRDefault="211A759D" w:rsidP="00B750CD">
      <w:pPr>
        <w:pStyle w:val="a3"/>
        <w:numPr>
          <w:ilvl w:val="1"/>
          <w:numId w:val="24"/>
        </w:numPr>
        <w:spacing w:before="0" w:beforeAutospacing="0" w:after="0" w:afterAutospacing="0"/>
        <w:ind w:left="-567" w:firstLine="0"/>
        <w:jc w:val="both"/>
        <w:rPr>
          <w:color w:val="000000"/>
        </w:rPr>
      </w:pPr>
      <w:r w:rsidRPr="211A759D">
        <w:rPr>
          <w:color w:val="000000" w:themeColor="text1"/>
        </w:rPr>
        <w:t>При регистрации в Интернет-магазине, а также при дальнейшем его использовании, Покупатель предоставляет ООО «ПОСЫЛКА» свои регистрационные данные (в том числе, персональные данные), включая, но не ограничиваясь: Ф.И.О., номер телефона, адрес электронной почты, адрес места нахождения и т.д.)</w:t>
      </w:r>
    </w:p>
    <w:p w14:paraId="3157AA68" w14:textId="77777777" w:rsidR="00536BB7" w:rsidRPr="008B73A7" w:rsidRDefault="211A759D" w:rsidP="00B750CD">
      <w:pPr>
        <w:pStyle w:val="a3"/>
        <w:numPr>
          <w:ilvl w:val="1"/>
          <w:numId w:val="24"/>
        </w:numPr>
        <w:spacing w:before="0" w:beforeAutospacing="0" w:after="0" w:afterAutospacing="0"/>
        <w:ind w:left="-567" w:firstLine="0"/>
        <w:jc w:val="both"/>
        <w:rPr>
          <w:color w:val="000000"/>
        </w:rPr>
      </w:pPr>
      <w:r w:rsidRPr="211A759D">
        <w:rPr>
          <w:color w:val="000000" w:themeColor="text1"/>
        </w:rPr>
        <w:t>Продавец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регистрационных данных Покупателя (в том числе персональных данных).</w:t>
      </w:r>
    </w:p>
    <w:p w14:paraId="56AFBC24" w14:textId="77777777" w:rsidR="00B02068" w:rsidRPr="008B73A7" w:rsidRDefault="211A759D" w:rsidP="00B750CD">
      <w:pPr>
        <w:pStyle w:val="a3"/>
        <w:numPr>
          <w:ilvl w:val="1"/>
          <w:numId w:val="24"/>
        </w:numPr>
        <w:spacing w:before="0" w:beforeAutospacing="0" w:after="0" w:afterAutospacing="0"/>
        <w:ind w:left="-567" w:firstLine="0"/>
        <w:jc w:val="both"/>
        <w:rPr>
          <w:color w:val="000000"/>
        </w:rPr>
      </w:pPr>
      <w:r w:rsidRPr="211A759D">
        <w:rPr>
          <w:color w:val="000000" w:themeColor="text1"/>
        </w:rPr>
        <w:t>Продавец не несет ответственности за точность и правильность информации, предоставляемой Покупателем при регистрации.</w:t>
      </w:r>
    </w:p>
    <w:p w14:paraId="68159D5E" w14:textId="77777777" w:rsidR="00B02068" w:rsidRPr="009C2C7B" w:rsidRDefault="211A759D" w:rsidP="00B750CD">
      <w:pPr>
        <w:pStyle w:val="a3"/>
        <w:numPr>
          <w:ilvl w:val="1"/>
          <w:numId w:val="24"/>
        </w:numPr>
        <w:spacing w:before="0" w:beforeAutospacing="0" w:after="0" w:afterAutospacing="0"/>
        <w:ind w:left="-567" w:firstLine="0"/>
        <w:jc w:val="both"/>
        <w:rPr>
          <w:color w:val="000000"/>
        </w:rPr>
      </w:pPr>
      <w:r w:rsidRPr="009C2C7B">
        <w:rPr>
          <w:color w:val="000000" w:themeColor="text1"/>
        </w:rPr>
        <w:t>Покупатель, зарегистрировавшийся в Интернет-магазине, получает индивидуальную идентификацию путем ввода смс с кодом доступа, направленного ООО «ПОСЫЛКА» на указанный в Личном кабинете контактный номер. Индивидуальная идентификация Покупателя позволяет избежать несанкционированных действий третьих лиц от имени Покупателя и открывает доступ к дополнительным сервисам. Передача Покупателем кода доступа третьим лицам запрещена.</w:t>
      </w:r>
    </w:p>
    <w:p w14:paraId="070E6266" w14:textId="77777777" w:rsidR="000D6CC9" w:rsidRDefault="211A759D" w:rsidP="00B750CD">
      <w:pPr>
        <w:pStyle w:val="a3"/>
        <w:numPr>
          <w:ilvl w:val="1"/>
          <w:numId w:val="24"/>
        </w:numPr>
        <w:spacing w:before="0" w:beforeAutospacing="0" w:after="0" w:afterAutospacing="0"/>
        <w:ind w:left="-567" w:firstLine="0"/>
        <w:jc w:val="both"/>
        <w:rPr>
          <w:color w:val="000000"/>
        </w:rPr>
      </w:pPr>
      <w:r w:rsidRPr="211A759D">
        <w:rPr>
          <w:color w:val="000000" w:themeColor="text1"/>
        </w:rPr>
        <w:t>Покупатель несет ответственность за все возможные негативные последствия в случае передачи кода доступа, а также учетных данных Личного кабинета третьим лицам.</w:t>
      </w:r>
    </w:p>
    <w:p w14:paraId="6A05A809" w14:textId="77777777" w:rsidR="00850E03" w:rsidRPr="008B73A7" w:rsidRDefault="00850E03" w:rsidP="00850E03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</w:p>
    <w:p w14:paraId="0D09E4C6" w14:textId="77777777" w:rsidR="003D0756" w:rsidRPr="008B73A7" w:rsidRDefault="003D0756" w:rsidP="00B750CD">
      <w:pPr>
        <w:pStyle w:val="a6"/>
        <w:numPr>
          <w:ilvl w:val="0"/>
          <w:numId w:val="2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договора-оферты</w:t>
      </w:r>
      <w:r w:rsidR="009F25FB" w:rsidRPr="008B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оформление Заказа в интернет-магазине</w:t>
      </w:r>
      <w:r w:rsidRPr="008B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FBA31DC" w14:textId="5B95D0C4" w:rsidR="003D0756" w:rsidRPr="008B73A7" w:rsidRDefault="00850E03" w:rsidP="00B750CD">
      <w:pPr>
        <w:pStyle w:val="a6"/>
        <w:numPr>
          <w:ilvl w:val="1"/>
          <w:numId w:val="2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в собственность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и принять заказанные в интернет-магазине </w:t>
      </w:r>
      <w:hyperlink r:id="rId13" w:history="1">
        <w:r w:rsidR="00536BB7" w:rsidRPr="008B73A7">
          <w:rPr>
            <w:rStyle w:val="a4"/>
            <w:rFonts w:ascii="Times New Roman" w:hAnsi="Times New Roman" w:cs="Times New Roman"/>
            <w:sz w:val="24"/>
            <w:szCs w:val="24"/>
          </w:rPr>
          <w:t>https://28opt.ru/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овар.</w:t>
      </w:r>
    </w:p>
    <w:p w14:paraId="73B5E91C" w14:textId="4EF7DF52" w:rsidR="00DE02E4" w:rsidRPr="00813F5C" w:rsidRDefault="00DE02E4" w:rsidP="00B750CD">
      <w:pPr>
        <w:pStyle w:val="a6"/>
        <w:numPr>
          <w:ilvl w:val="1"/>
          <w:numId w:val="2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любого Товара, приобретаемого Покупателем посредством Интернет- магазина, осуществляется </w:t>
      </w:r>
      <w:r w:rsidR="00813F5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13F5C" w:rsidRPr="00813F5C">
        <w:rPr>
          <w:rFonts w:ascii="Times New Roman" w:hAnsi="Times New Roman" w:cs="Times New Roman"/>
          <w:color w:val="000000"/>
          <w:sz w:val="24"/>
          <w:szCs w:val="24"/>
        </w:rPr>
        <w:t xml:space="preserve">еревозчиками, указанными на странице сайта по адресу </w:t>
      </w:r>
      <w:hyperlink r:id="rId14" w:history="1">
        <w:r w:rsidR="00813F5C" w:rsidRPr="00813F5C">
          <w:rPr>
            <w:rStyle w:val="a4"/>
            <w:rFonts w:ascii="Times New Roman" w:hAnsi="Times New Roman" w:cs="Times New Roman"/>
            <w:sz w:val="24"/>
            <w:szCs w:val="24"/>
          </w:rPr>
          <w:t>https://28opt.ru/payment_delivery/</w:t>
        </w:r>
      </w:hyperlink>
      <w:r w:rsidR="00813F5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A525C" w:rsidRPr="000A5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52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оплаты за Товар и Услуги доставки осуществляется Продавцом (за исключением случаев оплаты товара наложенным платежом).</w:t>
      </w:r>
    </w:p>
    <w:p w14:paraId="63F27763" w14:textId="2F0574DE" w:rsidR="00DE02E4" w:rsidRPr="008B73A7" w:rsidRDefault="00DE02E4" w:rsidP="00B750CD">
      <w:pPr>
        <w:pStyle w:val="a6"/>
        <w:numPr>
          <w:ilvl w:val="1"/>
          <w:numId w:val="2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момента совершения Заказа в Интернет-магазине Покупатель обязуется ознакомиться со всеми существенными условиями продажи Товара ООО «ПОСЫЛКА», </w:t>
      </w:r>
      <w:r w:rsidR="00414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изложенными в описании Товара, 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настоящим </w:t>
      </w:r>
      <w:r w:rsidR="00937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01C036D" w14:textId="78872928" w:rsidR="00DE02E4" w:rsidRPr="008B73A7" w:rsidRDefault="00DE02E4" w:rsidP="00BF24DA">
      <w:pPr>
        <w:pStyle w:val="a6"/>
        <w:numPr>
          <w:ilvl w:val="1"/>
          <w:numId w:val="2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Существенные условия заключаемого Покупателем договора купли-продажи Товара, а </w:t>
      </w:r>
      <w:r w:rsidRP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услуг доставки указываются </w:t>
      </w:r>
      <w:r w:rsid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</w:t>
      </w:r>
      <w:r w:rsidRP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Интернет-магазин</w:t>
      </w:r>
      <w:r w:rsid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адресу </w:t>
      </w:r>
      <w:hyperlink r:id="rId15" w:history="1">
        <w:r w:rsidR="00BF24DA" w:rsidRPr="00F00E5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https://28opt.ru/payment_delivery/</w:t>
        </w:r>
      </w:hyperlink>
      <w:r w:rsid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F2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описании Товара,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представленного </w:t>
      </w:r>
      <w:r w:rsidR="00271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карточке Товара и 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оформления Заказа, а также в настоящих Правилах.</w:t>
      </w:r>
    </w:p>
    <w:p w14:paraId="5A1FBDA8" w14:textId="77777777" w:rsidR="00D65120" w:rsidRPr="008B73A7" w:rsidRDefault="00D65120" w:rsidP="00B750CD">
      <w:pPr>
        <w:pStyle w:val="a6"/>
        <w:numPr>
          <w:ilvl w:val="1"/>
          <w:numId w:val="2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подтверждает свое согласие в тем, что:</w:t>
      </w:r>
    </w:p>
    <w:p w14:paraId="69A5170B" w14:textId="77777777" w:rsidR="00D65120" w:rsidRPr="008B73A7" w:rsidRDefault="00D65120" w:rsidP="00E97E5A">
      <w:pPr>
        <w:pStyle w:val="a6"/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регистрационные данные (в том числе персональные данные) указаны им добровольно;</w:t>
      </w:r>
    </w:p>
    <w:p w14:paraId="18287895" w14:textId="77777777" w:rsidR="00D65120" w:rsidRPr="008B73A7" w:rsidRDefault="00D65120" w:rsidP="00E97E5A">
      <w:pPr>
        <w:pStyle w:val="a6"/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регистрационные данные (в том числе персональные данные) передаются в электронной форме по открытым каналам связи сети «Интернет»;</w:t>
      </w:r>
    </w:p>
    <w:p w14:paraId="21731E2F" w14:textId="77777777" w:rsidR="00D65120" w:rsidRPr="008B73A7" w:rsidRDefault="00D65120" w:rsidP="00E97E5A">
      <w:pPr>
        <w:pStyle w:val="a6"/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регистрационные данные (в том числе персональные данные) переданы </w:t>
      </w:r>
      <w:r w:rsidR="00BC0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</w:t>
      </w:r>
      <w:r w:rsidR="0040619A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целей, указанных в настоящем Договоре и в этих же целях могут быть переданы третьим лицам;</w:t>
      </w:r>
    </w:p>
    <w:p w14:paraId="52A08FF4" w14:textId="77777777" w:rsidR="0040619A" w:rsidRPr="008B73A7" w:rsidRDefault="0040619A" w:rsidP="00E97E5A">
      <w:pPr>
        <w:pStyle w:val="a6"/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регистрационные данные (в том числе персональные данные) могут быть использованы </w:t>
      </w:r>
      <w:r w:rsidR="00BC0A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направления рекламы и информации по сетям электросвязи, в том числе через Интернет, в соответствии со ст. 18 ФЗ «О рекламе» от 13.03.2006 г.;</w:t>
      </w:r>
    </w:p>
    <w:p w14:paraId="2216881E" w14:textId="77777777" w:rsidR="0040619A" w:rsidRPr="008B73A7" w:rsidRDefault="00D9781E" w:rsidP="00E97E5A">
      <w:pPr>
        <w:pStyle w:val="a6"/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дополнительной защиты от мошеннических действий указанные Покупателем регистрационные данные (в том числе персональные данные) могут быть переданы </w:t>
      </w:r>
      <w:r w:rsidR="007648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платежному сервису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осуществляющему транзакции по оплате оформленных в Интернет-магазине Заказов;</w:t>
      </w:r>
    </w:p>
    <w:p w14:paraId="1DA8F8AC" w14:textId="77777777" w:rsidR="00D9781E" w:rsidRPr="008B73A7" w:rsidRDefault="00D9781E" w:rsidP="00E97E5A">
      <w:pPr>
        <w:pStyle w:val="a6"/>
        <w:numPr>
          <w:ilvl w:val="0"/>
          <w:numId w:val="2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Покупателем согласие на обработку его регистрационных данных (в том числе персональных данных</w:t>
      </w:r>
      <w:r w:rsidR="009F25FB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является бессрочным и может быть отозвано Покупателем или его законным представителем, подачей письменного заявления, переданного </w:t>
      </w:r>
      <w:r w:rsidR="00703D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Продавцу</w:t>
      </w:r>
      <w:r w:rsidR="009F25FB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46C73C" w14:textId="77777777" w:rsidR="009F25FB" w:rsidRPr="008B73A7" w:rsidRDefault="009F25FB" w:rsidP="00B750CD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Осуществляя Заказ, Покупатель подтверждает, что:</w:t>
      </w:r>
    </w:p>
    <w:p w14:paraId="3010BE68" w14:textId="3051D7C6" w:rsidR="009F25FB" w:rsidRPr="008B73A7" w:rsidRDefault="009F25FB" w:rsidP="00E97E5A">
      <w:pPr>
        <w:pStyle w:val="a6"/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ознакомился с положениями настоящего </w:t>
      </w:r>
      <w:r w:rsidR="00144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10A0E1" w14:textId="57E92E0E" w:rsidR="009F25FB" w:rsidRPr="008B73A7" w:rsidRDefault="009F25FB" w:rsidP="00E97E5A">
      <w:pPr>
        <w:pStyle w:val="a6"/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понимает предмет и условия настоящего </w:t>
      </w:r>
      <w:r w:rsidR="001449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оказание услуг доставки Товаров, а также договора купли-продажи Товаров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E3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Интернет-магазина;</w:t>
      </w:r>
    </w:p>
    <w:p w14:paraId="1D61AB91" w14:textId="77777777" w:rsidR="009F25FB" w:rsidRPr="008B73A7" w:rsidRDefault="009F25FB" w:rsidP="00E97E5A">
      <w:pPr>
        <w:pStyle w:val="a6"/>
        <w:numPr>
          <w:ilvl w:val="0"/>
          <w:numId w:val="2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понимает значение и последствия своих действий в отношении заключения и исполнения с </w:t>
      </w:r>
      <w:r w:rsidR="00DE3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6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на оказание услуг доставки Товаров,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договора купли-продажи Товаров с </w:t>
      </w:r>
      <w:r w:rsidR="00DE3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="008F36D9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Интернет-магазина.</w:t>
      </w:r>
    </w:p>
    <w:p w14:paraId="2D0F71AB" w14:textId="77777777" w:rsidR="003F528F" w:rsidRPr="008B73A7" w:rsidRDefault="003F528F" w:rsidP="00B750CD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>3.10 Оформляя Заказ в Интернет-магазине, Покупатель соглашается на получение: электронных писем/</w:t>
      </w:r>
      <w:r w:rsidRPr="000E01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push</w:t>
      </w:r>
      <w:r w:rsidRP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-уведомлений, которые </w:t>
      </w:r>
      <w:r w:rsidR="00AF4D23" w:rsidRP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направлять Покупателю; сообщений (</w:t>
      </w:r>
      <w:r w:rsidRPr="000E01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r w:rsidRP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телефонный номер, указанный Покупателем, а также звонка с предложением оценить качество работы Интернет-магазина на телефонный номер, указанный Пользователем.</w:t>
      </w:r>
    </w:p>
    <w:p w14:paraId="16814C62" w14:textId="77777777" w:rsidR="00C15F77" w:rsidRDefault="00700126" w:rsidP="00B750CD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Продав</w:t>
      </w:r>
      <w:r w:rsidR="004027C1">
        <w:rPr>
          <w:rFonts w:ascii="Times New Roman" w:eastAsia="Times New Roman" w:hAnsi="Times New Roman" w:cs="Times New Roman"/>
          <w:sz w:val="24"/>
          <w:szCs w:val="24"/>
          <w:lang w:eastAsia="ru-RU"/>
        </w:rPr>
        <w:t>ец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заблокировать для Покупателя возможность осуществления Заказа в случае неоднократной отмены осуществляемых Покупателем Заказов, а также в случае нарушения Покупателем условий настоящего Договора.</w:t>
      </w:r>
    </w:p>
    <w:p w14:paraId="5A39BBE3" w14:textId="77777777" w:rsidR="00AC6F7C" w:rsidRPr="008B73A7" w:rsidRDefault="00AC6F7C" w:rsidP="00B750CD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28D94" w14:textId="77777777" w:rsidR="00C15F77" w:rsidRPr="008B73A7" w:rsidRDefault="00C15F77" w:rsidP="00B750CD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Цена и оплата</w:t>
      </w:r>
    </w:p>
    <w:p w14:paraId="0E36DCE7" w14:textId="77777777" w:rsidR="00C15F77" w:rsidRPr="008B73A7" w:rsidRDefault="00C15F77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70012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в Интернет-магазине указаны в российских рублях за единицу Товара</w:t>
      </w:r>
      <w:r w:rsidR="006327E7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включают в себя НДС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6836A4" w14:textId="77777777" w:rsidR="006327E7" w:rsidRDefault="006327E7" w:rsidP="00B3751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Окончательная Цена Товара определяется действием на Цену Товара скид</w:t>
      </w:r>
      <w:r w:rsidR="00B3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ки. </w:t>
      </w:r>
    </w:p>
    <w:p w14:paraId="63399D48" w14:textId="77777777" w:rsidR="005444E0" w:rsidRPr="005444E0" w:rsidRDefault="005444E0" w:rsidP="00B3751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44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инимальная сумма Заказа в Интернет-магазине</w:t>
      </w:r>
      <w:r w:rsidRPr="00544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составляет 1100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(одна тысяча сто)</w:t>
      </w:r>
      <w:r w:rsidRPr="00544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рублей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775072" w14:textId="77777777" w:rsidR="000E01C7" w:rsidRDefault="211A759D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211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Цена Товара, указанная на Сайте, может быть изменена Продавцом в одностороннем порядке. </w:t>
      </w:r>
    </w:p>
    <w:p w14:paraId="2C70F456" w14:textId="7386297F" w:rsidR="00A91AB2" w:rsidRPr="008B73A7" w:rsidRDefault="000E01C7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211A759D" w:rsidRPr="211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Товара действительна на момент нажатия кнопки </w:t>
      </w:r>
      <w:r w:rsidR="211A759D" w:rsidRP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>«Оформить заказ»</w:t>
      </w:r>
      <w:r w:rsidR="211A759D" w:rsidRPr="211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последнем этапе оформления Заказа. При этом цена на заказанный Покупателем Товар изменению не подлежит.</w:t>
      </w:r>
    </w:p>
    <w:p w14:paraId="7FADB2C2" w14:textId="0E4B9725" w:rsidR="00A91AB2" w:rsidRPr="008B73A7" w:rsidRDefault="00C157AE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91AB2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1AB2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3568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Покупателю, оформляющему Заказ в Интернет-магазине, предоставляется возможность выбрать вариант оплаты в соответствии с предусмотренными Интернет-магазином способами.</w:t>
      </w:r>
      <w:r w:rsidR="00493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AB2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оплаты Товара указаны на </w:t>
      </w:r>
      <w:r w:rsid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странице сайта по адресу </w:t>
      </w:r>
      <w:hyperlink r:id="rId16" w:history="1">
        <w:r w:rsidR="00281A7B" w:rsidRPr="00F00E5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https://28opt.ru/payment_delivery/</w:t>
        </w:r>
      </w:hyperlink>
      <w:r w:rsid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AB2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91AB2"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 </w:t>
      </w:r>
      <w:hyperlink r:id="rId17" w:history="1">
        <w:r w:rsidR="00281A7B">
          <w:rPr>
            <w:rFonts w:ascii="Times New Roman" w:hAnsi="Times New Roman" w:cs="Times New Roman"/>
            <w:sz w:val="24"/>
            <w:szCs w:val="24"/>
          </w:rPr>
          <w:t>«</w:t>
        </w:r>
        <w:r w:rsidR="00281A7B" w:rsidRPr="00281A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Варианты</w:t>
        </w:r>
        <w:r w:rsidR="00A91AB2" w:rsidRPr="00281A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оплаты</w:t>
        </w:r>
      </w:hyperlink>
      <w:r w:rsid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1AB2"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Согласованным способом оплаты считается способ, выбранный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A91AB2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доступных способов оплаты при оформлении Заказа.</w:t>
      </w:r>
    </w:p>
    <w:p w14:paraId="0A8DDCB4" w14:textId="5A59F5B1" w:rsidR="00C15F77" w:rsidRPr="00281A7B" w:rsidRDefault="00C15F77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Тарифы на оказание услуг по доставке </w:t>
      </w:r>
      <w:r w:rsidR="00493568"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рассчитываютс</w:t>
      </w:r>
      <w:r w:rsidR="00281A7B"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интернет-магазине на этапе «</w:t>
      </w:r>
      <w:r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281A7B"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заказа»</w:t>
      </w:r>
      <w:r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каждый </w:t>
      </w:r>
      <w:r w:rsidR="00493568"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281A7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зависимости от его объема и веса.</w:t>
      </w:r>
    </w:p>
    <w:p w14:paraId="6337E2CD" w14:textId="78DA1473" w:rsidR="00C15F77" w:rsidRDefault="00C15F77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4A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9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Общая сумма </w:t>
      </w:r>
      <w:r w:rsidR="00636736" w:rsidRPr="0059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Заказа </w:t>
      </w:r>
      <w:r w:rsidRPr="005914A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</w:t>
      </w:r>
      <w:r w:rsidR="00636736" w:rsidRPr="005914A0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9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платную доставку </w:t>
      </w:r>
      <w:r w:rsidR="00636736" w:rsidRPr="005914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591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указывается в разделе </w:t>
      </w:r>
      <w:r w:rsidRP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«Оформление </w:t>
      </w:r>
      <w:r w:rsidR="00636736" w:rsidRP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</w:t>
      </w:r>
      <w:r w:rsidRP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строке «Итого».</w:t>
      </w:r>
    </w:p>
    <w:p w14:paraId="302445CF" w14:textId="41E21273" w:rsidR="005914A0" w:rsidRPr="005914A0" w:rsidRDefault="005509AC" w:rsidP="005914A0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E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5914A0" w:rsidRP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 получения </w:t>
      </w:r>
      <w:r w:rsid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914A0" w:rsidRP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родавцом сообщения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Покупателя</w:t>
      </w:r>
      <w:r w:rsidR="005914A0" w:rsidRP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намерении заключить договор купли-продажи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выраженного нажатием кнопки «Подтвердить заказ», П</w:t>
      </w:r>
      <w:r w:rsidR="005914A0" w:rsidRP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родавец предоставляет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электронную почту или</w:t>
      </w:r>
      <w:r w:rsidRPr="005509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посредством отправки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-сообщения, указанные Покупателем,</w:t>
      </w:r>
      <w:r w:rsidR="005914A0" w:rsidRP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14A0" w:rsidRPr="000E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подтверждение заключения договора</w:t>
      </w:r>
      <w:r w:rsidR="005914A0" w:rsidRP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купли-продажи на условиях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соглашения</w:t>
      </w:r>
      <w:r w:rsidR="005914A0" w:rsidRP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E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которое </w:t>
      </w:r>
      <w:r w:rsidR="005914A0" w:rsidRPr="000E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r w:rsidRPr="000E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="005914A0" w:rsidRPr="000E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заказа или иной способ идентификации заказа, </w:t>
      </w:r>
      <w:r w:rsidRPr="000E0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позволяющее</w:t>
      </w:r>
      <w:r w:rsidR="005914A0" w:rsidRP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Покупателю</w:t>
      </w:r>
      <w:r w:rsidR="005914A0" w:rsidRPr="00591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получить информацию о заключенном договоре купли-продажи и его условиях.</w:t>
      </w:r>
    </w:p>
    <w:p w14:paraId="1445569D" w14:textId="77777777" w:rsidR="00C15F77" w:rsidRPr="008B73A7" w:rsidRDefault="00C15F77" w:rsidP="000B3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444E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заказанные Товары переходит к Покупателю с момента фактической передачи Товара Покупателю и оплаты последним полной стоимости Товара, </w:t>
      </w:r>
      <w:r w:rsidRPr="0053488E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услуги доставки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 Риск его случайной гибели</w:t>
      </w:r>
      <w:r w:rsidR="006327E7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повреждения Товара переходит к Покупателю с момента фактической передачи Товара Покупателю.</w:t>
      </w:r>
    </w:p>
    <w:p w14:paraId="45DD6545" w14:textId="7FB2D09C" w:rsidR="000B3618" w:rsidRDefault="003D0756" w:rsidP="000B361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444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безналичной форме оплаты обязанность 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уплате цены 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исполненной с момента </w:t>
      </w:r>
      <w:r w:rsidR="000B36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подтверждения исполнения распоряжения Покупателя о 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</w:t>
      </w:r>
      <w:r w:rsidR="000B36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в размере 100% (ста процентов) предоплаты с расчетного счета 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банке, кредитной организации, оказывающей в соответствии с действующим законодательством Российской Федерации платежные услуги населению, в том числе с использовани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электронных денежных средств, или </w:t>
      </w:r>
      <w:r w:rsidR="000E0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кредитной организации, 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заключившей с Покупателем кредитный договор (договор займа).</w:t>
      </w:r>
      <w:r w:rsidR="000B3618" w:rsidRPr="000B3618">
        <w:rPr>
          <w:rStyle w:val="10"/>
          <w:rFonts w:ascii="Arial" w:eastAsiaTheme="minorHAnsi" w:hAnsi="Arial" w:cs="Arial"/>
          <w:color w:val="000000"/>
          <w:sz w:val="20"/>
          <w:szCs w:val="20"/>
          <w:highlight w:val="yellow"/>
        </w:rPr>
        <w:t xml:space="preserve"> </w:t>
      </w:r>
    </w:p>
    <w:p w14:paraId="2CC63657" w14:textId="5BF7A0B7" w:rsidR="003D0756" w:rsidRPr="0046191D" w:rsidRDefault="003D0756" w:rsidP="000B361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444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безналичной форме оплаты просрочка уплаты 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свыше 5 (пяти) дней является существенным нарушением настоящего договора. В этом случае 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одностороннем порядке отказаться от исполнения настоящего договора, уведомив об этом </w:t>
      </w:r>
      <w:r w:rsidR="0046191D"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4619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C8F396" w14:textId="77777777" w:rsidR="0046191D" w:rsidRDefault="0046191D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5F8EC0" w14:textId="77777777" w:rsidR="00877E2A" w:rsidRPr="002D3E81" w:rsidRDefault="00877E2A" w:rsidP="002746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Оплата товара в кредит.</w:t>
      </w:r>
    </w:p>
    <w:p w14:paraId="42B1EB20" w14:textId="77777777" w:rsidR="00877E2A" w:rsidRPr="008B73A7" w:rsidRDefault="00877E2A" w:rsidP="002746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Продавец предоставляет возможность клиенту приобрести любой товар, представленный на Сайте </w:t>
      </w:r>
      <w:r w:rsidRPr="0054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от </w:t>
      </w:r>
      <w:r w:rsidR="00CA7EF2" w:rsidRPr="005444E0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5444E0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рублей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кредит на условиях, указанных на странице сайта по адресу </w:t>
      </w:r>
      <w:hyperlink r:id="rId18" w:history="1">
        <w:r w:rsidR="005444E0" w:rsidRPr="00F00E5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https://28opt.ru/payment_delivery/</w:t>
        </w:r>
      </w:hyperlink>
      <w:r w:rsidR="0054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«Оформление покупки в кредит» 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4634B2" w14:textId="77777777" w:rsidR="00877E2A" w:rsidRPr="008B73A7" w:rsidRDefault="00274622" w:rsidP="002746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877E2A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оформления кредита:</w:t>
      </w:r>
    </w:p>
    <w:p w14:paraId="6C06740B" w14:textId="77777777" w:rsidR="00274622" w:rsidRPr="00274622" w:rsidRDefault="00274622" w:rsidP="00274622">
      <w:pPr>
        <w:numPr>
          <w:ilvl w:val="0"/>
          <w:numId w:val="29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выбрать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овары и поместить их в корзину;</w:t>
      </w:r>
    </w:p>
    <w:p w14:paraId="388AE28C" w14:textId="77777777" w:rsidR="00274622" w:rsidRPr="00274622" w:rsidRDefault="00274622" w:rsidP="00274622">
      <w:pPr>
        <w:numPr>
          <w:ilvl w:val="0"/>
          <w:numId w:val="29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оформлении заказа выбрать раздел «Кредит»;</w:t>
      </w:r>
    </w:p>
    <w:p w14:paraId="7E10CC44" w14:textId="77777777" w:rsidR="00274622" w:rsidRPr="00274622" w:rsidRDefault="00274622" w:rsidP="00274622">
      <w:pPr>
        <w:numPr>
          <w:ilvl w:val="0"/>
          <w:numId w:val="29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открывшуюся заявку;</w:t>
      </w:r>
    </w:p>
    <w:p w14:paraId="0AAD792D" w14:textId="77777777" w:rsidR="00274622" w:rsidRPr="00274622" w:rsidRDefault="00274622" w:rsidP="00274622">
      <w:pPr>
        <w:numPr>
          <w:ilvl w:val="0"/>
          <w:numId w:val="29"/>
        </w:numPr>
        <w:shd w:val="clear" w:color="auto" w:fill="FFFFFF"/>
        <w:tabs>
          <w:tab w:val="clear" w:pos="720"/>
          <w:tab w:val="num" w:pos="-567"/>
        </w:tabs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ожидать звонка из банка.</w:t>
      </w:r>
    </w:p>
    <w:p w14:paraId="1BEE8322" w14:textId="77777777" w:rsidR="00274622" w:rsidRPr="00274622" w:rsidRDefault="00274622" w:rsidP="0027462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ближайшее время, после оформления заявки,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поступит звонок от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сотрудник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для уточнения персональных данных, на основе которых будет принято кредитное решение. После принятия кредитного решения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поступит звонок от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для уточнения даты, места и времени получения товара. Для того чтобы получить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овар, необходимо после получения информации о поступлении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овара встретиться с представителем банка, который предложит ознакомиться с кредитным договором и подписать его. После подписания кредитного договора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Покупателю 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руки выдаются:</w:t>
      </w:r>
    </w:p>
    <w:p w14:paraId="53941DC6" w14:textId="77777777" w:rsidR="00274622" w:rsidRPr="00274622" w:rsidRDefault="00274622" w:rsidP="00274622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кредитный договор;</w:t>
      </w:r>
    </w:p>
    <w:p w14:paraId="01139E53" w14:textId="77777777" w:rsidR="00274622" w:rsidRPr="00274622" w:rsidRDefault="00274622" w:rsidP="00274622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распечатка с индивидуальными условиями кредитования;</w:t>
      </w:r>
    </w:p>
    <w:p w14:paraId="1D861402" w14:textId="77777777" w:rsidR="00274622" w:rsidRPr="00274622" w:rsidRDefault="00274622" w:rsidP="00274622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40" w:lineRule="auto"/>
        <w:ind w:left="-567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тарифный план.</w:t>
      </w:r>
    </w:p>
    <w:p w14:paraId="7C1CC1AE" w14:textId="77777777" w:rsidR="00274622" w:rsidRDefault="00274622" w:rsidP="0027462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тату-оборудования в кредит доступно гражданам России в возрасте от 18 до 75 лет. </w:t>
      </w:r>
    </w:p>
    <w:p w14:paraId="2411EAF3" w14:textId="77777777" w:rsidR="00274622" w:rsidRDefault="00274622" w:rsidP="0027462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кредитования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5 000 до 200 000 рублей. </w:t>
      </w:r>
    </w:p>
    <w:p w14:paraId="6FFE8274" w14:textId="77777777" w:rsidR="00274622" w:rsidRDefault="00274622" w:rsidP="0027462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Первоначальный взнос - от 0%. </w:t>
      </w:r>
    </w:p>
    <w:p w14:paraId="73FEC86D" w14:textId="77777777" w:rsidR="00274622" w:rsidRDefault="00274622" w:rsidP="0027462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кредитования - от 3 до 24 месяцев. </w:t>
      </w:r>
    </w:p>
    <w:p w14:paraId="484B1548" w14:textId="77777777" w:rsidR="00274622" w:rsidRDefault="00274622" w:rsidP="0027462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Процентная ставка по кредиту устанавливается индивидуально. </w:t>
      </w:r>
    </w:p>
    <w:p w14:paraId="23A6F0EB" w14:textId="77777777" w:rsidR="00274622" w:rsidRPr="00274622" w:rsidRDefault="00274622" w:rsidP="00274622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Подробные условия кредитования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уточнить у</w:t>
      </w:r>
      <w:r w:rsidRPr="0027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менеджера банка.</w:t>
      </w:r>
    </w:p>
    <w:p w14:paraId="0D0B940D" w14:textId="77777777" w:rsidR="00877E2A" w:rsidRPr="008B73A7" w:rsidRDefault="00877E2A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307995DE" w14:textId="77777777" w:rsidR="003D0756" w:rsidRPr="008B73A7" w:rsidRDefault="001C4511" w:rsidP="00A823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D0756" w:rsidRPr="008B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Права и обязанности сторон.</w:t>
      </w:r>
    </w:p>
    <w:p w14:paraId="1F110C62" w14:textId="28BCE157" w:rsidR="003D0756" w:rsidRPr="00A823FA" w:rsidRDefault="001C4511" w:rsidP="00A823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D0756" w:rsidRPr="00A82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="007E6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3D0756" w:rsidRPr="00A82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обязуется:</w:t>
      </w:r>
    </w:p>
    <w:p w14:paraId="32520E34" w14:textId="77777777" w:rsidR="00FE4CEA" w:rsidRPr="008B73A7" w:rsidRDefault="001C4511" w:rsidP="00A823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3D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5893" w:rsidRPr="007E6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Обрабатывать персональные данные Покупателя в порядке, установленном действующим </w:t>
      </w:r>
      <w:r w:rsidR="00395893"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95893"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Политикой </w:t>
      </w:r>
      <w:r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конфиденциальности </w:t>
      </w:r>
      <w:r w:rsidR="00395893"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организации и обеспечения </w:t>
      </w:r>
      <w:r w:rsidR="00395893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персональных данных</w:t>
      </w:r>
      <w:r w:rsidR="00FE4CEA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A0E578" w14:textId="77777777" w:rsidR="00395893" w:rsidRPr="008B73A7" w:rsidRDefault="007C560B" w:rsidP="00A823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4CEA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В случае достижения цели обработки персональных данных Покупателя, Продавец обязуется прекратить обработку персональных данных или обеспечить ее прекращение (если </w:t>
      </w:r>
      <w:r w:rsidR="00FE4CEA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обработка персональных данных осуществляется другим лицом по поручению</w:t>
      </w:r>
      <w:r w:rsidR="00395893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CEA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Покупателя) и уничтожить персональные данные или обеспечить их уничтожение (если обработка персональных данных осуществляется другим лицом по поручению Покупателя) в срок, не превышающий тридцати дней с даты достижения цели обработки персональных да</w:t>
      </w:r>
      <w:r w:rsidR="00F12118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нных, если иное не предусмотрено договором, стороной которого, выгодоприобретателем или поручителем по которому является Покупатель, иным соглашением между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="00F12118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Покупателем.</w:t>
      </w:r>
    </w:p>
    <w:p w14:paraId="68A41927" w14:textId="77777777" w:rsidR="00D13FF6" w:rsidRDefault="003066E9" w:rsidP="00D13F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12118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В случае отзыва Покупателем согласия на обработку его персональных данных Продавец обязуется прекратить их обработку или обеспечить прекращение такой обработки (если обработка персональных данных осуществляется другим лицом по поручению Покупателя)</w:t>
      </w:r>
      <w:r w:rsidR="00275AE0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 по поручению Покупателя)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Покупатель. </w:t>
      </w:r>
    </w:p>
    <w:p w14:paraId="4D18BA24" w14:textId="77777777" w:rsidR="00D13FF6" w:rsidRPr="008B73A7" w:rsidRDefault="00D13FF6" w:rsidP="00D13FF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П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редотвращать попытки несанкционированного доступа к информации и/или передачу ее лицам, не имеющим непосредственного отношения к исполнению Заказов, своевременно обнаруживать и пресекать такие факты.</w:t>
      </w:r>
    </w:p>
    <w:p w14:paraId="63A380C2" w14:textId="77777777" w:rsidR="003D0756" w:rsidRPr="00D64BBC" w:rsidRDefault="00D13FF6" w:rsidP="00A823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D0756" w:rsidRPr="00D64BBC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0756" w:rsidRPr="00D6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55F6" w:rsidRPr="00D64B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заключения соглашения</w:t>
      </w:r>
      <w:r w:rsidR="003D0756" w:rsidRPr="00D6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</w:t>
      </w:r>
      <w:r w:rsidR="00B655F6" w:rsidRPr="00D64B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D64BBC" w:rsidRPr="00D6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информацию, предусмотренную статьей 10 </w:t>
      </w:r>
      <w:hyperlink r:id="rId19" w:history="1">
        <w:r w:rsidR="00D64BBC" w:rsidRPr="00D64B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Закона РФ от 07.02.1992 N 2300-1 </w:t>
        </w:r>
        <w:r w:rsidR="00D64B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«</w:t>
        </w:r>
        <w:r w:rsidR="00D64BBC" w:rsidRPr="00D64B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 защите прав потребителей</w:t>
        </w:r>
        <w:r w:rsidR="00D64B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»</w:t>
        </w:r>
      </w:hyperlink>
      <w:r w:rsidR="00D64BBC" w:rsidRPr="00D64BBC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.</w:t>
      </w:r>
    </w:p>
    <w:p w14:paraId="1FA5882F" w14:textId="77777777" w:rsidR="003D0756" w:rsidRPr="008B73A7" w:rsidRDefault="00B655F6" w:rsidP="00A823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D0756"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D13FF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D0756"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Предоставить </w:t>
      </w:r>
      <w:r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3D0756"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получения бесплатных телефонных консультаций по телефонам, указанным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</w:t>
      </w:r>
      <w:r w:rsidR="003D0756"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</w:t>
      </w:r>
      <w:r w:rsidR="003D0756"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r w:rsidR="003D0756"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енном</w:t>
      </w:r>
      <w:r w:rsidR="003D0756"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вопросами, связанными с выполнениями </w:t>
      </w:r>
      <w:r w:rsidR="008807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</w:t>
      </w:r>
      <w:r w:rsidR="003D0756" w:rsidRPr="00B655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7C291B" w14:textId="77777777" w:rsidR="00614992" w:rsidRDefault="00614992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205AA0" w14:textId="28A07383" w:rsidR="00275AE0" w:rsidRPr="00A823FA" w:rsidRDefault="00C27BF0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</w:t>
      </w:r>
      <w:r w:rsidR="00275AE0" w:rsidRPr="00A823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вправе:</w:t>
      </w:r>
    </w:p>
    <w:p w14:paraId="1A32F6C0" w14:textId="6C41B358" w:rsidR="00275AE0" w:rsidRPr="008B73A7" w:rsidRDefault="00B240D7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И</w:t>
      </w:r>
      <w:r w:rsidR="00275AE0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зменять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275AE0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275AE0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одностороннем порядке, помещая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75AE0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Интернет-магазина по адресу </w:t>
      </w:r>
      <w:hyperlink r:id="rId20" w:history="1">
        <w:r w:rsidR="00A823FA" w:rsidRPr="00A823FA">
          <w:rPr>
            <w:rStyle w:val="a4"/>
            <w:rFonts w:ascii="Times New Roman" w:hAnsi="Times New Roman" w:cs="Times New Roman"/>
            <w:sz w:val="24"/>
            <w:szCs w:val="24"/>
          </w:rPr>
          <w:t>https://28opt.ru/</w:t>
        </w:r>
      </w:hyperlink>
      <w:r w:rsidR="00275AE0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изменения вступают в силу немедленно после публикации, и считаются доведенными до сведения Покупателя с момента такой публикации.</w:t>
      </w:r>
    </w:p>
    <w:p w14:paraId="5C927EC7" w14:textId="77777777" w:rsidR="001B4E26" w:rsidRDefault="00B240D7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</w:t>
      </w:r>
      <w:r w:rsidR="00275AE0"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записи телефонных переговоров с Покупателем</w:t>
      </w:r>
      <w:r w:rsidR="001B4E26"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75AE0"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п. 4 ст. 16</w:t>
      </w:r>
      <w:r w:rsidR="00275AE0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«Об информации, информационных технологиях и о защите информации»</w:t>
      </w:r>
      <w:r w:rsidR="001B4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E79BD2" w14:textId="77777777" w:rsidR="00926EA2" w:rsidRPr="008B73A7" w:rsidRDefault="001B4E26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6.2.3. </w:t>
      </w:r>
      <w:r w:rsidR="00E46447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имеет право потребовать от Покупателя 100 % предоплаты заказанного Товара и </w:t>
      </w:r>
      <w:r w:rsidR="00E46447" w:rsidRP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Покупателю в оформлении Заказа и доставке Товара при отсутствии такой оплаты.</w:t>
      </w:r>
      <w:r w:rsidR="00926EA2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4EF957" w14:textId="439019CA" w:rsidR="00926EA2" w:rsidRPr="008B73A7" w:rsidRDefault="001B4E26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</w:t>
      </w:r>
      <w:r w:rsidR="00A823FA" w:rsidRPr="005243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вправе о</w:t>
      </w:r>
      <w:r w:rsidR="00926EA2" w:rsidRPr="0052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тказать </w:t>
      </w:r>
      <w:r w:rsidR="00A823FA" w:rsidRPr="0052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в принятии Заказа, </w:t>
      </w:r>
      <w:r w:rsidR="00926EA2" w:rsidRPr="0052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</w:t>
      </w:r>
      <w:r w:rsidR="00A823FA" w:rsidRPr="00524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926EA2" w:rsidRPr="00524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39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случаи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9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26EA2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ранее оформленных</w:t>
      </w:r>
      <w:r w:rsidR="00926EA2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26EA2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14:paraId="7ABB5120" w14:textId="77777777" w:rsidR="00275AE0" w:rsidRPr="008B73A7" w:rsidRDefault="001B4E26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</w:t>
      </w:r>
      <w:r w:rsidR="00E46447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Заказ с безналичным способом оплаты по истечении 10 минут с момента оформления, в случае </w:t>
      </w:r>
      <w:r w:rsidR="00191B1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поступления</w:t>
      </w:r>
      <w:r w:rsidR="00E46447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оплаты.</w:t>
      </w:r>
    </w:p>
    <w:p w14:paraId="689D0D0A" w14:textId="77777777" w:rsidR="005401F7" w:rsidRPr="008B73A7" w:rsidRDefault="00D7172A" w:rsidP="005401F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6.2.7. </w:t>
      </w:r>
      <w:r w:rsidR="005401F7"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ограничения по сумме заказываемых товаров на один день доставки.</w:t>
      </w:r>
    </w:p>
    <w:p w14:paraId="7D2588B4" w14:textId="77777777" w:rsidR="00191B1D" w:rsidRPr="007C3CFC" w:rsidRDefault="00D7172A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</w:t>
      </w:r>
      <w:r w:rsidR="00191B1D"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технологию «</w:t>
      </w:r>
      <w:r w:rsidR="00191B1D" w:rsidRPr="007C3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cookies</w:t>
      </w:r>
      <w:r w:rsidR="00191B1D"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>». «С</w:t>
      </w:r>
      <w:r w:rsidR="00191B1D" w:rsidRPr="007C3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ookies</w:t>
      </w:r>
      <w:r w:rsidR="00191B1D"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содержат конфиденциальную информацию и не передаются третьим лицам.</w:t>
      </w:r>
    </w:p>
    <w:p w14:paraId="2A871543" w14:textId="77777777" w:rsidR="00191B1D" w:rsidRPr="007C3CFC" w:rsidRDefault="00D7172A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6.2.9. </w:t>
      </w:r>
      <w:r w:rsidR="00191B1D"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</w:t>
      </w:r>
      <w:r w:rsidR="00BF25B1"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91B1D"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B1D" w:rsidRPr="007C3C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</w:t>
      </w:r>
      <w:r w:rsidR="00191B1D"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адресе посетителя сайта </w:t>
      </w:r>
      <w:hyperlink r:id="rId21" w:history="1">
        <w:r w:rsidRPr="007C3CFC">
          <w:rPr>
            <w:rStyle w:val="a4"/>
            <w:rFonts w:ascii="Times New Roman" w:hAnsi="Times New Roman" w:cs="Times New Roman"/>
            <w:sz w:val="24"/>
            <w:szCs w:val="24"/>
          </w:rPr>
          <w:t>https://28opt.ru/</w:t>
        </w:r>
      </w:hyperlink>
      <w:r w:rsidR="00191B1D" w:rsidRPr="007C3CF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Данная информация не используется для установления личности посетителя и не подлежит передаче третьим лицам.</w:t>
      </w:r>
    </w:p>
    <w:p w14:paraId="6540CE93" w14:textId="77777777" w:rsidR="00191B1D" w:rsidRPr="008B73A7" w:rsidRDefault="007C3CFC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6.2.10. </w:t>
      </w:r>
      <w:r w:rsidR="00191B1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Покупателю сообщения рекламно-информационного характера посредством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e-mail</w:t>
      </w:r>
      <w:r w:rsidR="00191B1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SMS</w:t>
      </w:r>
      <w:r w:rsidR="00191B1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-рассылок с информацией о скидках, акциях, новых поступлениях и т.п. Частота рассылок определяется Продавцом самостоятельно, в одностороннем порядке.</w:t>
      </w:r>
    </w:p>
    <w:p w14:paraId="3E44B5A7" w14:textId="77777777" w:rsidR="00191B1D" w:rsidRDefault="005401F7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6.2.11. </w:t>
      </w:r>
      <w:r w:rsidR="00191B1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Изменять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акций и скидок</w:t>
      </w:r>
      <w:r w:rsidR="00191B1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размещенных на сайте Интернет-магазина </w:t>
      </w:r>
      <w:hyperlink r:id="rId22" w:history="1">
        <w:r w:rsidR="00977972" w:rsidRPr="00F00E5E">
          <w:rPr>
            <w:rStyle w:val="a4"/>
            <w:rFonts w:ascii="Times New Roman" w:hAnsi="Times New Roman" w:cs="Times New Roman"/>
            <w:sz w:val="24"/>
            <w:szCs w:val="24"/>
          </w:rPr>
          <w:t>https://28opt.ru/predstaviteli/</w:t>
        </w:r>
      </w:hyperlink>
      <w:r w:rsidR="00977972">
        <w:rPr>
          <w:rFonts w:ascii="Times New Roman" w:hAnsi="Times New Roman" w:cs="Times New Roman"/>
          <w:sz w:val="24"/>
          <w:szCs w:val="24"/>
        </w:rPr>
        <w:t xml:space="preserve"> </w:t>
      </w:r>
      <w:r w:rsidR="00191B1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одностороннем порядке без согласия Покупателя, путем размещения таких изменений на сайте Интернет-магазина </w:t>
      </w:r>
      <w:hyperlink r:id="rId23" w:history="1">
        <w:r w:rsidR="00F82649" w:rsidRPr="007C3CFC">
          <w:rPr>
            <w:rStyle w:val="a4"/>
            <w:rFonts w:ascii="Times New Roman" w:hAnsi="Times New Roman" w:cs="Times New Roman"/>
            <w:sz w:val="24"/>
            <w:szCs w:val="24"/>
          </w:rPr>
          <w:t>https://28opt.ru/</w:t>
        </w:r>
      </w:hyperlink>
      <w:r w:rsidR="00191B1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5BE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настоящих условий может быть осуществлен в любое время, но это не является основанием для отказа обязательств Продавца по уже заключенным договорам.</w:t>
      </w:r>
    </w:p>
    <w:p w14:paraId="0E27B00A" w14:textId="77777777" w:rsidR="005A25E2" w:rsidRPr="008B73A7" w:rsidRDefault="005A25E2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B0DF9" w14:textId="77777777" w:rsidR="003D0756" w:rsidRPr="00ED45E0" w:rsidRDefault="00673B2A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</w:t>
      </w:r>
      <w:r w:rsidR="003D0756" w:rsidRPr="00ED4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="003D0756" w:rsidRPr="00ED4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обязуется:</w:t>
      </w:r>
    </w:p>
    <w:p w14:paraId="021399CD" w14:textId="77777777" w:rsidR="003D0756" w:rsidRPr="008B73A7" w:rsidRDefault="00591185" w:rsidP="00ED45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 момента заключения </w:t>
      </w:r>
      <w:r w:rsidR="00673B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с содержанием 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и 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оплаты и доставки на сайте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магазина </w:t>
      </w:r>
      <w:hyperlink r:id="rId24" w:history="1">
        <w:r w:rsidRPr="007C3CFC">
          <w:rPr>
            <w:rStyle w:val="a4"/>
            <w:rFonts w:ascii="Times New Roman" w:hAnsi="Times New Roman" w:cs="Times New Roman"/>
            <w:sz w:val="24"/>
            <w:szCs w:val="24"/>
          </w:rPr>
          <w:t>https://28opt.ru/</w:t>
        </w:r>
      </w:hyperlink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D63F56" w14:textId="77777777" w:rsidR="003D0756" w:rsidRPr="008B73A7" w:rsidRDefault="00591185" w:rsidP="00ED45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Предоставлять 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необходимую и 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достоверную информацию о себе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однозначно идентифицирующую его как Покупателя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достаточную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доставки 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E981D9" w14:textId="77777777" w:rsidR="003D0756" w:rsidRPr="008B73A7" w:rsidRDefault="00591185" w:rsidP="00ED45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Принять и оплатить 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заказанный Товар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указанные в настоящем 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сроки.</w:t>
      </w:r>
    </w:p>
    <w:p w14:paraId="60061E4C" w14:textId="77777777" w:rsidR="00591185" w:rsidRDefault="00591185" w:rsidP="00ED45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9521A2" w14:textId="77777777" w:rsidR="00A22B9D" w:rsidRPr="00ED45E0" w:rsidRDefault="00591185" w:rsidP="00ED45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</w:t>
      </w:r>
      <w:r w:rsidR="00A22B9D" w:rsidRPr="00ED4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вправе:</w:t>
      </w:r>
    </w:p>
    <w:p w14:paraId="1F1EE918" w14:textId="443546F5" w:rsidR="00A22B9D" w:rsidRPr="00864878" w:rsidRDefault="211A759D" w:rsidP="211A75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6.4.1. </w:t>
      </w:r>
      <w:r w:rsidR="00864878"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свое согласие об использовании его персональных данных</w:t>
      </w:r>
      <w:r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64878"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направив</w:t>
      </w:r>
      <w:r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</w:t>
      </w:r>
      <w:r w:rsidR="00864878"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любым из способов, указанный на сайте по адресу </w:t>
      </w:r>
      <w:hyperlink r:id="rId25" w:history="1">
        <w:r w:rsidR="00864878" w:rsidRPr="00864878">
          <w:rPr>
            <w:rStyle w:val="a4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https://28opt.ru/kontakty/</w:t>
        </w:r>
      </w:hyperlink>
      <w:r w:rsidR="00864878"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48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AA2A61" w14:textId="77777777" w:rsidR="00ED45E0" w:rsidRPr="00C41E5F" w:rsidRDefault="00591185" w:rsidP="00ED45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6.4.2. </w:t>
      </w:r>
      <w:r w:rsidR="00ED45E0" w:rsidRPr="00C4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Аннулировать Заказ </w:t>
      </w:r>
      <w:r w:rsidR="00945C28" w:rsidRPr="00C4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Товар </w:t>
      </w:r>
      <w:r w:rsidR="00ED45E0" w:rsidRPr="00C41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условиях, указанных </w:t>
      </w:r>
      <w:r w:rsidRPr="00C41E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соглашении</w:t>
      </w:r>
      <w:r w:rsidR="00C41E5F" w:rsidRPr="00C41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EAFD9C" w14:textId="77777777" w:rsidR="00ED45E0" w:rsidRDefault="00ED45E0" w:rsidP="00ED45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6CDBD" w14:textId="77777777" w:rsidR="008E69AD" w:rsidRPr="00ED45E0" w:rsidRDefault="00C41E5F" w:rsidP="00ED45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E69AD" w:rsidRPr="00ED4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Аннуляция Заказа или Товара.</w:t>
      </w:r>
      <w:r w:rsidR="003C30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Возврат Товара.</w:t>
      </w:r>
    </w:p>
    <w:p w14:paraId="5DB1BE0D" w14:textId="77777777" w:rsidR="00DB2FBA" w:rsidRDefault="00C41E5F" w:rsidP="00ED45E0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Аннуляция Заказа или Товара производится по инициативе </w:t>
      </w:r>
      <w:r w:rsidR="005A2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9AD" w:rsidRPr="00C41E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Продавца.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B25DC" w14:textId="77777777" w:rsidR="00C41E5F" w:rsidRDefault="00C41E5F" w:rsidP="00ED45E0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аннулирует Заказ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и п. 6.2.5. настоящего соглашения. </w:t>
      </w:r>
    </w:p>
    <w:p w14:paraId="09F4DBD2" w14:textId="77777777" w:rsidR="008E69AD" w:rsidRPr="008B73A7" w:rsidRDefault="00C41E5F" w:rsidP="00ED45E0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5A2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исполнение заказа со стороны Продавца стало невозможным по причинам, не зависящим от воли </w:t>
      </w:r>
      <w:r w:rsidR="005A2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Продавца (в случае закрытия региона доставки Службой доставки, изменения таможенных правил и процедур, и других обстоятельств, препятствующих передаче Товара согласованным способ</w:t>
      </w:r>
      <w:r w:rsidR="00DB2FB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в том числе в случае утери З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аказа при доставке, отсутствия Товаров на складе в виду выявленного при обработке заказа брака, пересорта или неработоспособности Товара и т.п.), Продавец аннулирует заказ и уведомляет </w:t>
      </w:r>
      <w:r w:rsidR="005A2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5A25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согласовать новые условия доставки Товаров путем оформления нового </w:t>
      </w:r>
      <w:r w:rsidR="005A25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аказа, если на момент оформления заказа Товар есть в продаже. Если на момент оформления </w:t>
      </w:r>
      <w:r w:rsidR="00753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 </w:t>
      </w:r>
      <w:r w:rsidR="005A25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аказа цена </w:t>
      </w:r>
      <w:r w:rsidR="005A25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E69A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увеличилась, а предыдущий </w:t>
      </w:r>
      <w:r w:rsidR="005A25E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B2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 был аннулирован, </w:t>
      </w:r>
      <w:r w:rsidR="008E69AD" w:rsidRPr="00DB2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компенсация разницы в цене на день оформления нового </w:t>
      </w:r>
      <w:r w:rsidR="005A25E2" w:rsidRPr="00DB2F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E69AD" w:rsidRPr="00DB2F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аказа не начисляется.</w:t>
      </w:r>
    </w:p>
    <w:p w14:paraId="3DCAE078" w14:textId="4549A8D2" w:rsidR="00274519" w:rsidRPr="002E27F8" w:rsidRDefault="3046B187" w:rsidP="3046B187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Покупатель вправе изменить решение о покупке отказаться от заказанного Товара в любое время до его </w:t>
      </w:r>
      <w:r w:rsidRPr="002E2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его передачи, а после передачи товара - в течение 7 (семи) дней.</w:t>
      </w:r>
    </w:p>
    <w:p w14:paraId="0567DF92" w14:textId="11AF947F" w:rsidR="00274519" w:rsidRPr="002E27F8" w:rsidRDefault="24A80AA3" w:rsidP="3046B187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2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7.4. </w:t>
      </w:r>
      <w:r w:rsidRPr="002E27F8">
        <w:rPr>
          <w:rFonts w:ascii="Times New Roman" w:eastAsia="Helvetica Neue" w:hAnsi="Times New Roman" w:cs="Times New Roman"/>
          <w:sz w:val="24"/>
          <w:szCs w:val="24"/>
        </w:rPr>
        <w:t xml:space="preserve">Возврат товара надлежащего качества возможен в случае, если сохранены его товарный вид и потребительские свойства.  </w:t>
      </w:r>
    </w:p>
    <w:p w14:paraId="345CCD3A" w14:textId="2ADE7486" w:rsidR="00274519" w:rsidRPr="002E27F8" w:rsidRDefault="24A80AA3" w:rsidP="002E27F8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7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7.5. Покупатель не вправе отказаться от Товара надлежащего качества, имеющего </w:t>
      </w:r>
      <w:r w:rsidRPr="002E27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индивидуально-определенные свойства, если указанный товар может быть использован исключительно приобретающим его потребителем.</w:t>
      </w:r>
    </w:p>
    <w:p w14:paraId="58553882" w14:textId="1FF72ACD" w:rsidR="00274519" w:rsidRPr="002E27F8" w:rsidRDefault="24A80AA3" w:rsidP="002E27F8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</w:t>
      </w:r>
      <w:r w:rsidRPr="002E27F8">
        <w:rPr>
          <w:rFonts w:ascii="Times New Roman" w:eastAsia="Helvetica Neue" w:hAnsi="Times New Roman" w:cs="Times New Roman"/>
          <w:sz w:val="24"/>
          <w:szCs w:val="24"/>
        </w:rPr>
        <w:t>При отказе Покупателя от товара Продавец возвращает Покупателю денежную сумму, уплаченную Покупателем по накладной за исключением расходов на доставку возвращенного Товара. Осуществление возврата Товара, не позднее чем через 7 (семь) дней со дня предъявления Покупателем соответствующего требования.</w:t>
      </w:r>
      <w:r w:rsidR="002E27F8">
        <w:rPr>
          <w:rFonts w:ascii="Times New Roman" w:eastAsia="Helvetica Neue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E27F8">
        <w:rPr>
          <w:rFonts w:ascii="Times New Roman" w:eastAsia="Helvetica Neue" w:hAnsi="Times New Roman" w:cs="Times New Roman"/>
          <w:sz w:val="24"/>
          <w:szCs w:val="24"/>
        </w:rPr>
        <w:t>Осуществление возврата суммы Товара</w:t>
      </w:r>
      <w:r w:rsidR="002E27F8" w:rsidRPr="002E27F8">
        <w:rPr>
          <w:rFonts w:ascii="Times New Roman" w:eastAsia="Helvetica Neue" w:hAnsi="Times New Roman" w:cs="Times New Roman"/>
          <w:sz w:val="24"/>
          <w:szCs w:val="24"/>
        </w:rPr>
        <w:t xml:space="preserve"> Продавцом Покупателю производится</w:t>
      </w:r>
      <w:r w:rsidRPr="002E27F8">
        <w:rPr>
          <w:rFonts w:ascii="Times New Roman" w:eastAsia="Helvetica Neue" w:hAnsi="Times New Roman" w:cs="Times New Roman"/>
          <w:sz w:val="24"/>
          <w:szCs w:val="24"/>
        </w:rPr>
        <w:t xml:space="preserve"> не позднее</w:t>
      </w:r>
      <w:r w:rsidR="002E27F8" w:rsidRPr="002E27F8">
        <w:rPr>
          <w:rFonts w:ascii="Times New Roman" w:eastAsia="Helvetica Neue" w:hAnsi="Times New Roman" w:cs="Times New Roman"/>
          <w:sz w:val="24"/>
          <w:szCs w:val="24"/>
        </w:rPr>
        <w:t>,</w:t>
      </w:r>
      <w:r w:rsidRPr="002E27F8">
        <w:rPr>
          <w:rFonts w:ascii="Times New Roman" w:eastAsia="Helvetica Neue" w:hAnsi="Times New Roman" w:cs="Times New Roman"/>
          <w:sz w:val="24"/>
          <w:szCs w:val="24"/>
        </w:rPr>
        <w:t xml:space="preserve"> чем через 5 (пять) дней, </w:t>
      </w:r>
      <w:r w:rsidR="002E27F8" w:rsidRPr="002E27F8">
        <w:rPr>
          <w:rFonts w:ascii="Times New Roman" w:eastAsia="Helvetica Neue" w:hAnsi="Times New Roman" w:cs="Times New Roman"/>
          <w:sz w:val="24"/>
          <w:szCs w:val="24"/>
        </w:rPr>
        <w:t>с момента получения возвращенного Т</w:t>
      </w:r>
      <w:r w:rsidRPr="002E27F8">
        <w:rPr>
          <w:rFonts w:ascii="Times New Roman" w:eastAsia="Helvetica Neue" w:hAnsi="Times New Roman" w:cs="Times New Roman"/>
          <w:sz w:val="24"/>
          <w:szCs w:val="24"/>
        </w:rPr>
        <w:t>овара Продавцом.</w:t>
      </w:r>
    </w:p>
    <w:p w14:paraId="0A4F1F80" w14:textId="18DEFE26" w:rsidR="00274519" w:rsidRPr="002E27F8" w:rsidRDefault="24A80AA3" w:rsidP="002E27F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Расходы на осуществление возврата суммы, уплаченной Покупателем в соответствии с договором купли-продажи за Товар ненадлежащего качества, несет Продавец. </w:t>
      </w:r>
    </w:p>
    <w:p w14:paraId="756B9529" w14:textId="1E682430" w:rsidR="00ED2E2F" w:rsidRPr="00A654D7" w:rsidRDefault="211A759D" w:rsidP="00ED2E2F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При полной или частичной аннуляции Заказа или Товара до момента его получения и в момент передачи Покупателю, предоплаченные денежные средства автоматически возвращаются на карту, с которой производилась оплата. </w:t>
      </w:r>
    </w:p>
    <w:p w14:paraId="3E0C22E8" w14:textId="77777777" w:rsidR="008E69AD" w:rsidRPr="008B73A7" w:rsidRDefault="00ED2E2F" w:rsidP="00ED45E0">
      <w:pPr>
        <w:pStyle w:val="a6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="008E69AD" w:rsidRPr="00A654D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тек</w:t>
      </w:r>
      <w:r w:rsidRPr="00A654D7"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ущим статусом Заказа Потребитель</w:t>
      </w:r>
      <w:r w:rsidR="008E69AD" w:rsidRPr="00A65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ознакомиться в Личном кабинете.</w:t>
      </w:r>
    </w:p>
    <w:p w14:paraId="4B94D5A5" w14:textId="77777777" w:rsidR="008E69AD" w:rsidRPr="008B73A7" w:rsidRDefault="008E69AD" w:rsidP="00A01D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923E0" w14:textId="77777777" w:rsidR="00A22B9D" w:rsidRPr="008B73A7" w:rsidRDefault="009C423A" w:rsidP="00A01D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22B9D" w:rsidRPr="008B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Доставка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Товара</w:t>
      </w:r>
      <w:r w:rsidR="00A22B9D" w:rsidRPr="008B73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92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B05F98E" w14:textId="77777777" w:rsidR="009C423A" w:rsidRPr="00DF4406" w:rsidRDefault="0058778D" w:rsidP="00DF4406">
      <w:pPr>
        <w:pStyle w:val="a3"/>
        <w:spacing w:before="0" w:beforeAutospacing="0" w:after="0" w:afterAutospacing="0"/>
        <w:ind w:left="-567"/>
        <w:jc w:val="both"/>
      </w:pPr>
      <w:r>
        <w:t>8</w:t>
      </w:r>
      <w:r w:rsidR="00A22B9D" w:rsidRPr="008B73A7">
        <w:t xml:space="preserve">.1. </w:t>
      </w:r>
      <w:r>
        <w:rPr>
          <w:color w:val="000000"/>
        </w:rPr>
        <w:t>У</w:t>
      </w:r>
      <w:r w:rsidR="009C423A" w:rsidRPr="00744B72">
        <w:rPr>
          <w:color w:val="000000"/>
        </w:rPr>
        <w:t>слуги доставки</w:t>
      </w:r>
      <w:r w:rsidR="009C423A">
        <w:rPr>
          <w:color w:val="000000"/>
        </w:rPr>
        <w:t xml:space="preserve"> </w:t>
      </w:r>
      <w:r w:rsidRPr="00744B72">
        <w:rPr>
          <w:color w:val="000000"/>
        </w:rPr>
        <w:t>Товаров, приобретае</w:t>
      </w:r>
      <w:r>
        <w:rPr>
          <w:color w:val="000000"/>
        </w:rPr>
        <w:t xml:space="preserve">мых Покупателем </w:t>
      </w:r>
      <w:r w:rsidRPr="00744B72">
        <w:rPr>
          <w:color w:val="000000"/>
        </w:rPr>
        <w:t>в Интернет-магазине</w:t>
      </w:r>
      <w:r>
        <w:rPr>
          <w:color w:val="000000"/>
        </w:rPr>
        <w:t>,</w:t>
      </w:r>
      <w:r w:rsidRPr="00744B72">
        <w:rPr>
          <w:color w:val="000000"/>
        </w:rPr>
        <w:t xml:space="preserve"> </w:t>
      </w:r>
      <w:r w:rsidR="009C423A" w:rsidRPr="00744B72">
        <w:rPr>
          <w:color w:val="000000"/>
        </w:rPr>
        <w:t>оказыва</w:t>
      </w:r>
      <w:r w:rsidR="009C423A">
        <w:rPr>
          <w:color w:val="000000"/>
        </w:rPr>
        <w:t>ются</w:t>
      </w:r>
      <w:r w:rsidR="009C423A" w:rsidRPr="00744B72">
        <w:rPr>
          <w:color w:val="000000"/>
        </w:rPr>
        <w:t xml:space="preserve"> Покупателю </w:t>
      </w:r>
      <w:r w:rsidR="00DF4406">
        <w:rPr>
          <w:color w:val="000000"/>
        </w:rPr>
        <w:t>П</w:t>
      </w:r>
      <w:r w:rsidR="009C423A" w:rsidRPr="00744B72">
        <w:rPr>
          <w:color w:val="000000"/>
        </w:rPr>
        <w:t>еревозчиками</w:t>
      </w:r>
      <w:r w:rsidR="00DF4406">
        <w:rPr>
          <w:color w:val="000000"/>
        </w:rPr>
        <w:t xml:space="preserve"> из числа</w:t>
      </w:r>
      <w:r w:rsidR="009C423A" w:rsidRPr="00744B72">
        <w:rPr>
          <w:color w:val="000000"/>
        </w:rPr>
        <w:t xml:space="preserve"> указанны</w:t>
      </w:r>
      <w:r w:rsidR="00DF4406">
        <w:rPr>
          <w:color w:val="000000"/>
        </w:rPr>
        <w:t>х</w:t>
      </w:r>
      <w:r w:rsidR="009C423A" w:rsidRPr="00744B72">
        <w:rPr>
          <w:color w:val="000000"/>
        </w:rPr>
        <w:t xml:space="preserve"> на странице сайта</w:t>
      </w:r>
      <w:r w:rsidR="009C423A">
        <w:rPr>
          <w:color w:val="000000"/>
        </w:rPr>
        <w:t xml:space="preserve"> по адресу</w:t>
      </w:r>
      <w:r w:rsidR="009C423A" w:rsidRPr="00744B72">
        <w:rPr>
          <w:color w:val="000000"/>
        </w:rPr>
        <w:t xml:space="preserve"> </w:t>
      </w:r>
      <w:hyperlink r:id="rId26" w:history="1">
        <w:r w:rsidR="009C423A" w:rsidRPr="00744B72">
          <w:rPr>
            <w:rStyle w:val="a4"/>
          </w:rPr>
          <w:t>https://28opt.ru/payment_delivery/</w:t>
        </w:r>
      </w:hyperlink>
      <w:r w:rsidR="00DF4406">
        <w:rPr>
          <w:color w:val="000000"/>
        </w:rPr>
        <w:t>, которые принимают</w:t>
      </w:r>
      <w:r w:rsidR="009C423A" w:rsidRPr="00DF4406">
        <w:rPr>
          <w:color w:val="000000"/>
        </w:rPr>
        <w:t xml:space="preserve"> на себя по договору перевозки обязанность достав</w:t>
      </w:r>
      <w:r w:rsidR="00DF4406">
        <w:rPr>
          <w:color w:val="000000"/>
        </w:rPr>
        <w:t>ить вверенный ему отправителем Т</w:t>
      </w:r>
      <w:r w:rsidR="009C423A" w:rsidRPr="00DF4406">
        <w:rPr>
          <w:color w:val="000000"/>
        </w:rPr>
        <w:t>овар из пункта отправления в пункт назнач</w:t>
      </w:r>
      <w:r w:rsidR="00DF4406">
        <w:rPr>
          <w:color w:val="000000"/>
        </w:rPr>
        <w:t>ения, а также выдать Т</w:t>
      </w:r>
      <w:r w:rsidR="009C423A" w:rsidRPr="00DF4406">
        <w:rPr>
          <w:color w:val="000000"/>
        </w:rPr>
        <w:t xml:space="preserve">овар получателю. </w:t>
      </w:r>
    </w:p>
    <w:p w14:paraId="4B14C48E" w14:textId="77777777" w:rsidR="00A22B9D" w:rsidRPr="008B73A7" w:rsidRDefault="004E25AF" w:rsidP="00A01D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</w:t>
      </w:r>
      <w:r w:rsidR="00A01D9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адресу и в сроки, согласованные </w:t>
      </w:r>
      <w:r w:rsidR="00A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менеджером </w:t>
      </w:r>
      <w:r w:rsidR="00A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оформлении </w:t>
      </w:r>
      <w:r w:rsidR="00A01D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A82AE6" w14:textId="77777777" w:rsidR="00A22B9D" w:rsidRPr="008B73A7" w:rsidRDefault="004E25AF" w:rsidP="00DD4FA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8.3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Точная стоимость доставки </w:t>
      </w:r>
      <w:r w:rsidR="005921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менеджером </w:t>
      </w:r>
      <w:r w:rsidR="00592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оформлении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аказа и не может быть изменена после согласования </w:t>
      </w:r>
      <w:r w:rsidR="00592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55E37E" w14:textId="77777777" w:rsidR="00A22B9D" w:rsidRPr="008B73A7" w:rsidRDefault="004E25AF" w:rsidP="00DD4FA4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неявки </w:t>
      </w:r>
      <w:r w:rsidR="00E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 совершения иных необходимых действий для при</w:t>
      </w:r>
      <w:r w:rsidR="00E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ятия </w:t>
      </w:r>
      <w:r w:rsidR="00E8512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оплаченного </w:t>
      </w:r>
      <w:r w:rsidR="00E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 либо частично при оформлении </w:t>
      </w:r>
      <w:r w:rsidR="00E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услуга доставки считается оказанной и расходы за транспортировку </w:t>
      </w:r>
      <w:r w:rsidR="00E851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компенсируются.</w:t>
      </w:r>
    </w:p>
    <w:p w14:paraId="08CAAB1D" w14:textId="77777777" w:rsidR="00A22B9D" w:rsidRPr="008B73A7" w:rsidRDefault="004E25AF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Неявка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 совершение иных необходимых действий для принятия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рассматриваться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Продавцом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отказа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 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EEC669" w14:textId="77777777" w:rsidR="004E25AF" w:rsidRDefault="004E25AF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68733B5E" w14:textId="77777777" w:rsidR="00A22B9D" w:rsidRPr="00967FE6" w:rsidRDefault="00513A12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22B9D" w:rsidRPr="009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Гарантии на </w:t>
      </w:r>
      <w:r w:rsidRPr="009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</w:t>
      </w:r>
      <w:r w:rsidR="00A22B9D" w:rsidRPr="0096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D3BF2FF" w14:textId="77777777" w:rsidR="00A22B9D" w:rsidRPr="00967FE6" w:rsidRDefault="00513A12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FE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2B9D" w:rsidRPr="009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 всю продукцию, продающуюся в Интернет-магазине, имеются все необходимые </w:t>
      </w:r>
      <w:r w:rsidR="000C42A8" w:rsidRPr="00967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их безопасность</w:t>
      </w:r>
      <w:r w:rsidR="00B92E53" w:rsidRPr="0096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</w:t>
      </w:r>
      <w:r w:rsidR="00A22B9D" w:rsidRPr="00967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3C3FF6" w14:textId="029FF336" w:rsidR="00A22B9D" w:rsidRPr="00967FE6" w:rsidRDefault="211A759D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211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Гарантийный срок на Товар составляет </w:t>
      </w:r>
      <w:r w:rsidR="00F1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3(трех) до </w:t>
      </w:r>
      <w:r w:rsidRPr="211A7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="00F1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(двенадцати) </w:t>
      </w:r>
      <w:r w:rsidRPr="211A75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="00F1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указывается в описании Товара</w:t>
      </w:r>
      <w:r w:rsidRPr="211A7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56B9AB" w14:textId="77777777" w:rsidR="00275AE0" w:rsidRPr="008B73A7" w:rsidRDefault="00275AE0" w:rsidP="00B750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49051" w14:textId="77777777" w:rsidR="003D0756" w:rsidRPr="00E8434D" w:rsidRDefault="00967FE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3D0756" w:rsidRPr="00E84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сторон и разрешение споров.</w:t>
      </w:r>
    </w:p>
    <w:p w14:paraId="007FDC79" w14:textId="77777777" w:rsidR="003D0756" w:rsidRPr="008B73A7" w:rsidRDefault="00967FE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несут ответственность за неисполнение или ненадлежащее исполнение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законодательством РФ.</w:t>
      </w:r>
    </w:p>
    <w:p w14:paraId="0051BDB5" w14:textId="77777777" w:rsidR="003D0756" w:rsidRPr="008B73A7" w:rsidRDefault="00967FE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Продавец не несет ответственности за доставку </w:t>
      </w:r>
      <w:r w:rsidR="00B95E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="00B95E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неправильный адрес доставки.</w:t>
      </w:r>
    </w:p>
    <w:p w14:paraId="4B291E37" w14:textId="77777777" w:rsidR="003D0756" w:rsidRPr="008B73A7" w:rsidRDefault="00B95EC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несет ответственности, если ожидания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потребительских свойствах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оказались не оправданы.</w:t>
      </w:r>
    </w:p>
    <w:p w14:paraId="6B6F5D11" w14:textId="77777777" w:rsidR="003D0756" w:rsidRPr="008B73A7" w:rsidRDefault="00B95EC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несет ответственности за частичное или полное неисполнение обязательств по доставке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они являются следствием форс-мажорных обстоятельств.</w:t>
      </w:r>
    </w:p>
    <w:p w14:paraId="0683F4D6" w14:textId="77777777" w:rsidR="003D0756" w:rsidRPr="008B73A7" w:rsidRDefault="00B95EC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оформляя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несет ответственность за достоверность предоставляемой информации о себе, а также подтверждает, что с условиями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 и согласен.</w:t>
      </w:r>
    </w:p>
    <w:p w14:paraId="74AB807E" w14:textId="77777777" w:rsidR="003D0756" w:rsidRDefault="00B95EC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Все споры и разногласия, возникающие при исполнении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решаются путем переговоров. В случае невозможности их устранения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3D0756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обратиться за судебной защитой своих интересов.</w:t>
      </w:r>
    </w:p>
    <w:p w14:paraId="7791F54D" w14:textId="4D42105E" w:rsidR="00B95EC6" w:rsidRDefault="00B95EC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претензии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соглашению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направлять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F14C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22B9D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135000" w14:textId="702849AC" w:rsidR="00B95EC6" w:rsidRPr="002E27F8" w:rsidRDefault="24A80AA3" w:rsidP="24A80AA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E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почты: </w:t>
      </w:r>
      <w:r w:rsidRPr="002E27F8">
        <w:rPr>
          <w:rFonts w:ascii="Times New Roman" w:hAnsi="Times New Roman" w:cs="Times New Roman"/>
          <w:color w:val="337AB7"/>
          <w:sz w:val="24"/>
          <w:szCs w:val="24"/>
        </w:rPr>
        <w:t>mariya@28opt.ru</w:t>
      </w:r>
    </w:p>
    <w:p w14:paraId="7B42B65B" w14:textId="5CB20BC4" w:rsidR="00B95EC6" w:rsidRPr="002E27F8" w:rsidRDefault="24A80AA3" w:rsidP="24A80AA3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заказным письмом по </w:t>
      </w:r>
      <w:commentRangeStart w:id="1"/>
      <w:r w:rsidRPr="002E27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</w:t>
      </w:r>
      <w:commentRangeEnd w:id="1"/>
      <w:r w:rsidR="00235143" w:rsidRPr="002E27F8">
        <w:rPr>
          <w:rFonts w:ascii="Times New Roman" w:hAnsi="Times New Roman" w:cs="Times New Roman"/>
          <w:sz w:val="24"/>
          <w:szCs w:val="24"/>
        </w:rPr>
        <w:commentReference w:id="1"/>
      </w:r>
      <w:r w:rsidRPr="002E2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E27F8">
        <w:rPr>
          <w:rFonts w:ascii="Times New Roman" w:hAnsi="Times New Roman" w:cs="Times New Roman"/>
          <w:color w:val="000000" w:themeColor="text1"/>
          <w:sz w:val="24"/>
          <w:szCs w:val="24"/>
        </w:rPr>
        <w:t>364000 , г.</w:t>
      </w:r>
      <w:r w:rsidR="002E2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27F8">
        <w:rPr>
          <w:rFonts w:ascii="Times New Roman" w:hAnsi="Times New Roman" w:cs="Times New Roman"/>
          <w:color w:val="000000" w:themeColor="text1"/>
          <w:sz w:val="24"/>
          <w:szCs w:val="24"/>
        </w:rPr>
        <w:t>Грозный, пер. Резной, д. 4 офис 6</w:t>
      </w:r>
    </w:p>
    <w:p w14:paraId="6A4EE7AE" w14:textId="77777777" w:rsidR="00A22B9D" w:rsidRDefault="00B95EC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</w:t>
      </w:r>
      <w:r w:rsidR="00235143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вления претензии по электронной почте, Покупатель дает согласие на получение ответа на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35143"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ю претензию также в электронном виде.</w:t>
      </w:r>
    </w:p>
    <w:p w14:paraId="45FB0818" w14:textId="77777777" w:rsidR="00EB00DB" w:rsidRDefault="00EB00DB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FF59D" w14:textId="77777777" w:rsidR="003D0756" w:rsidRPr="00E8434D" w:rsidRDefault="003D075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95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84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Форс-мажорные обстоятельства.</w:t>
      </w:r>
    </w:p>
    <w:p w14:paraId="24BB35A2" w14:textId="77777777" w:rsidR="003D0756" w:rsidRDefault="003D075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5E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 </w:t>
      </w:r>
      <w:r w:rsidR="00B95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Договору. 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 и т. п.). В течение этого времени </w:t>
      </w:r>
      <w:r w:rsidR="00B95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имеют взаимных претензий, и каждая из </w:t>
      </w:r>
      <w:r w:rsidR="00B95E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свой риск последствия форс-мажорных обстоятельств.</w:t>
      </w:r>
    </w:p>
    <w:p w14:paraId="53128261" w14:textId="77777777" w:rsidR="00B95EC6" w:rsidRPr="008B73A7" w:rsidRDefault="00B95EC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970C6" w14:textId="77777777" w:rsidR="003D0756" w:rsidRPr="00E8434D" w:rsidRDefault="003D075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95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84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действия договора.</w:t>
      </w:r>
    </w:p>
    <w:p w14:paraId="4280D593" w14:textId="45B45DDA" w:rsidR="003D0756" w:rsidRPr="008B73A7" w:rsidRDefault="003D0756" w:rsidP="00E8434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017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</w:t>
      </w:r>
      <w:r w:rsidR="00C212CE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2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Pr="008B7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момента </w:t>
      </w:r>
      <w:r w:rsidRPr="0094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оформления </w:t>
      </w:r>
      <w:r w:rsidR="00B95EC6" w:rsidRPr="0094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Заказа </w:t>
      </w:r>
      <w:r w:rsidRPr="0094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заканчивается при полном исполнении </w:t>
      </w:r>
      <w:r w:rsidR="00B95EC6" w:rsidRPr="009466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своих обязательств.</w:t>
      </w:r>
    </w:p>
    <w:sectPr w:rsidR="003D0756" w:rsidRPr="008B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cer" w:date="2021-02-11T17:07:00Z" w:initials="A">
    <w:p w14:paraId="166ADC63" w14:textId="06CC2BAD" w:rsidR="00C212CE" w:rsidRDefault="00C212CE">
      <w:pPr>
        <w:pStyle w:val="a9"/>
      </w:pPr>
      <w:r>
        <w:rPr>
          <w:rStyle w:val="a8"/>
        </w:rPr>
        <w:annotationRef/>
      </w:r>
      <w:r>
        <w:t>Не забудьте указать адреса, можно оставить любой один. Я не нашла Вашу электронную почту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6ADC63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66ADC63" w16cid:durableId="0FB69E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009C"/>
    <w:multiLevelType w:val="hybridMultilevel"/>
    <w:tmpl w:val="2D28E2B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FB11B53"/>
    <w:multiLevelType w:val="hybridMultilevel"/>
    <w:tmpl w:val="F8C68D9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1E17F9"/>
    <w:multiLevelType w:val="multilevel"/>
    <w:tmpl w:val="D4F0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07F7A"/>
    <w:multiLevelType w:val="multilevel"/>
    <w:tmpl w:val="9724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20FB3"/>
    <w:multiLevelType w:val="multilevel"/>
    <w:tmpl w:val="F698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C21FC"/>
    <w:multiLevelType w:val="multilevel"/>
    <w:tmpl w:val="D524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9613C"/>
    <w:multiLevelType w:val="multilevel"/>
    <w:tmpl w:val="09CC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518AE"/>
    <w:multiLevelType w:val="multilevel"/>
    <w:tmpl w:val="EB32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82F8E"/>
    <w:multiLevelType w:val="multilevel"/>
    <w:tmpl w:val="0E56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65FF5"/>
    <w:multiLevelType w:val="multilevel"/>
    <w:tmpl w:val="0CE8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F4C5E"/>
    <w:multiLevelType w:val="hybridMultilevel"/>
    <w:tmpl w:val="D0AE1BD0"/>
    <w:lvl w:ilvl="0" w:tplc="5D005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145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220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0E50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C244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8A6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6A3F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C0B9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AAD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1392F"/>
    <w:multiLevelType w:val="multilevel"/>
    <w:tmpl w:val="E388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90B3D"/>
    <w:multiLevelType w:val="hybridMultilevel"/>
    <w:tmpl w:val="9DF092EC"/>
    <w:lvl w:ilvl="0" w:tplc="04962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1CE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507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635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8C6F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149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35E8B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8A75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34C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307C3"/>
    <w:multiLevelType w:val="multilevel"/>
    <w:tmpl w:val="0E24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E5003"/>
    <w:multiLevelType w:val="multilevel"/>
    <w:tmpl w:val="AEC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765DD"/>
    <w:multiLevelType w:val="multilevel"/>
    <w:tmpl w:val="4B6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674CE"/>
    <w:multiLevelType w:val="multilevel"/>
    <w:tmpl w:val="114C0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4C62E94"/>
    <w:multiLevelType w:val="multilevel"/>
    <w:tmpl w:val="4B2AF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30BD4"/>
    <w:multiLevelType w:val="hybridMultilevel"/>
    <w:tmpl w:val="0C88172C"/>
    <w:lvl w:ilvl="0" w:tplc="14BCC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648C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6DC7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0C13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1C2D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823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EA84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8AB9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009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63414E"/>
    <w:multiLevelType w:val="multilevel"/>
    <w:tmpl w:val="FC38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77C7F"/>
    <w:multiLevelType w:val="multilevel"/>
    <w:tmpl w:val="EE76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27CBF"/>
    <w:multiLevelType w:val="hybridMultilevel"/>
    <w:tmpl w:val="03B0AF9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5B50F5C"/>
    <w:multiLevelType w:val="hybridMultilevel"/>
    <w:tmpl w:val="E3D4D4FC"/>
    <w:lvl w:ilvl="0" w:tplc="6DCA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DCFF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D2E6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8056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200F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924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DE9F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9828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6EF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7775C0"/>
    <w:multiLevelType w:val="multilevel"/>
    <w:tmpl w:val="1F24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84578"/>
    <w:multiLevelType w:val="multilevel"/>
    <w:tmpl w:val="7CB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659D2"/>
    <w:multiLevelType w:val="hybridMultilevel"/>
    <w:tmpl w:val="126405EE"/>
    <w:lvl w:ilvl="0" w:tplc="CEC27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62E6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6FE7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82BF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B8675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AA35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6464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243A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62B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49628E"/>
    <w:multiLevelType w:val="hybridMultilevel"/>
    <w:tmpl w:val="5CA0BBA8"/>
    <w:lvl w:ilvl="0" w:tplc="429263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A6AA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88C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7E8F0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EE63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AAD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A1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DE4A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361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B6476E"/>
    <w:multiLevelType w:val="hybridMultilevel"/>
    <w:tmpl w:val="F39A16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798C4529"/>
    <w:multiLevelType w:val="hybridMultilevel"/>
    <w:tmpl w:val="01CEAE64"/>
    <w:lvl w:ilvl="0" w:tplc="AB0695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9C4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301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9F8E0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D03E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BAF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9C18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620D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727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13D96"/>
    <w:multiLevelType w:val="multilevel"/>
    <w:tmpl w:val="BECC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B114E2"/>
    <w:multiLevelType w:val="hybridMultilevel"/>
    <w:tmpl w:val="86F6218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14"/>
  </w:num>
  <w:num w:numId="7">
    <w:abstractNumId w:val="20"/>
  </w:num>
  <w:num w:numId="8">
    <w:abstractNumId w:val="12"/>
  </w:num>
  <w:num w:numId="9">
    <w:abstractNumId w:val="24"/>
  </w:num>
  <w:num w:numId="10">
    <w:abstractNumId w:val="28"/>
  </w:num>
  <w:num w:numId="11">
    <w:abstractNumId w:val="19"/>
  </w:num>
  <w:num w:numId="12">
    <w:abstractNumId w:val="10"/>
  </w:num>
  <w:num w:numId="13">
    <w:abstractNumId w:val="11"/>
  </w:num>
  <w:num w:numId="14">
    <w:abstractNumId w:val="18"/>
  </w:num>
  <w:num w:numId="15">
    <w:abstractNumId w:val="2"/>
  </w:num>
  <w:num w:numId="16">
    <w:abstractNumId w:val="13"/>
  </w:num>
  <w:num w:numId="17">
    <w:abstractNumId w:val="17"/>
  </w:num>
  <w:num w:numId="18">
    <w:abstractNumId w:val="22"/>
  </w:num>
  <w:num w:numId="19">
    <w:abstractNumId w:val="8"/>
  </w:num>
  <w:num w:numId="20">
    <w:abstractNumId w:val="7"/>
  </w:num>
  <w:num w:numId="21">
    <w:abstractNumId w:val="25"/>
  </w:num>
  <w:num w:numId="22">
    <w:abstractNumId w:val="26"/>
  </w:num>
  <w:num w:numId="23">
    <w:abstractNumId w:val="5"/>
  </w:num>
  <w:num w:numId="24">
    <w:abstractNumId w:val="16"/>
  </w:num>
  <w:num w:numId="25">
    <w:abstractNumId w:val="1"/>
  </w:num>
  <w:num w:numId="26">
    <w:abstractNumId w:val="21"/>
  </w:num>
  <w:num w:numId="27">
    <w:abstractNumId w:val="0"/>
  </w:num>
  <w:num w:numId="28">
    <w:abstractNumId w:val="27"/>
  </w:num>
  <w:num w:numId="29">
    <w:abstractNumId w:val="9"/>
  </w:num>
  <w:num w:numId="30">
    <w:abstractNumId w:val="23"/>
  </w:num>
  <w:num w:numId="31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56"/>
    <w:rsid w:val="00076EB6"/>
    <w:rsid w:val="00093CE3"/>
    <w:rsid w:val="000A525C"/>
    <w:rsid w:val="000B3618"/>
    <w:rsid w:val="000C42A8"/>
    <w:rsid w:val="000D6CC9"/>
    <w:rsid w:val="000E01C7"/>
    <w:rsid w:val="00115C95"/>
    <w:rsid w:val="001449D0"/>
    <w:rsid w:val="00145B36"/>
    <w:rsid w:val="00152B15"/>
    <w:rsid w:val="001702B7"/>
    <w:rsid w:val="001748F9"/>
    <w:rsid w:val="00180E43"/>
    <w:rsid w:val="00181CB9"/>
    <w:rsid w:val="00183BA4"/>
    <w:rsid w:val="0018443B"/>
    <w:rsid w:val="00191B1D"/>
    <w:rsid w:val="001A5490"/>
    <w:rsid w:val="001A5687"/>
    <w:rsid w:val="001B4E26"/>
    <w:rsid w:val="001C229F"/>
    <w:rsid w:val="001C4511"/>
    <w:rsid w:val="002033D0"/>
    <w:rsid w:val="0023157A"/>
    <w:rsid w:val="00235143"/>
    <w:rsid w:val="00271BA1"/>
    <w:rsid w:val="00274519"/>
    <w:rsid w:val="00274622"/>
    <w:rsid w:val="00275AE0"/>
    <w:rsid w:val="00281A7B"/>
    <w:rsid w:val="002D3E81"/>
    <w:rsid w:val="002E27F8"/>
    <w:rsid w:val="002F61D2"/>
    <w:rsid w:val="00300AC2"/>
    <w:rsid w:val="003066E9"/>
    <w:rsid w:val="00323163"/>
    <w:rsid w:val="00366F03"/>
    <w:rsid w:val="0037596B"/>
    <w:rsid w:val="00395893"/>
    <w:rsid w:val="003C30DB"/>
    <w:rsid w:val="003D0756"/>
    <w:rsid w:val="003F528F"/>
    <w:rsid w:val="004027C1"/>
    <w:rsid w:val="0040619A"/>
    <w:rsid w:val="00414876"/>
    <w:rsid w:val="00430FDC"/>
    <w:rsid w:val="0046191D"/>
    <w:rsid w:val="00493568"/>
    <w:rsid w:val="004A3250"/>
    <w:rsid w:val="004B6F47"/>
    <w:rsid w:val="004E25AF"/>
    <w:rsid w:val="004F76B8"/>
    <w:rsid w:val="0050088D"/>
    <w:rsid w:val="00503255"/>
    <w:rsid w:val="00513A12"/>
    <w:rsid w:val="00516348"/>
    <w:rsid w:val="00524390"/>
    <w:rsid w:val="00531576"/>
    <w:rsid w:val="0053488E"/>
    <w:rsid w:val="00536BB7"/>
    <w:rsid w:val="005401F7"/>
    <w:rsid w:val="005430AA"/>
    <w:rsid w:val="005444E0"/>
    <w:rsid w:val="005509AC"/>
    <w:rsid w:val="0058778D"/>
    <w:rsid w:val="00591185"/>
    <w:rsid w:val="0059119A"/>
    <w:rsid w:val="005914A0"/>
    <w:rsid w:val="005921ED"/>
    <w:rsid w:val="005926B4"/>
    <w:rsid w:val="005A1B07"/>
    <w:rsid w:val="005A25E2"/>
    <w:rsid w:val="00614992"/>
    <w:rsid w:val="006209FB"/>
    <w:rsid w:val="006256C7"/>
    <w:rsid w:val="006327E7"/>
    <w:rsid w:val="00636736"/>
    <w:rsid w:val="00673B2A"/>
    <w:rsid w:val="0068713B"/>
    <w:rsid w:val="006A66EE"/>
    <w:rsid w:val="006B663A"/>
    <w:rsid w:val="006E69D8"/>
    <w:rsid w:val="006F1AE6"/>
    <w:rsid w:val="00700126"/>
    <w:rsid w:val="00703D32"/>
    <w:rsid w:val="00744B72"/>
    <w:rsid w:val="00753BEA"/>
    <w:rsid w:val="007648ED"/>
    <w:rsid w:val="00770577"/>
    <w:rsid w:val="007A42AE"/>
    <w:rsid w:val="007B60E6"/>
    <w:rsid w:val="007B745B"/>
    <w:rsid w:val="007C3CFC"/>
    <w:rsid w:val="007C560B"/>
    <w:rsid w:val="007E63DC"/>
    <w:rsid w:val="00801732"/>
    <w:rsid w:val="00813F5C"/>
    <w:rsid w:val="00850E03"/>
    <w:rsid w:val="00851A57"/>
    <w:rsid w:val="008562F9"/>
    <w:rsid w:val="00864878"/>
    <w:rsid w:val="00877E2A"/>
    <w:rsid w:val="0088071D"/>
    <w:rsid w:val="008A4B77"/>
    <w:rsid w:val="008B657F"/>
    <w:rsid w:val="008B73A7"/>
    <w:rsid w:val="008E69AD"/>
    <w:rsid w:val="008F2D49"/>
    <w:rsid w:val="008F36D9"/>
    <w:rsid w:val="008F6CC7"/>
    <w:rsid w:val="00926EA2"/>
    <w:rsid w:val="009373E1"/>
    <w:rsid w:val="009409B9"/>
    <w:rsid w:val="00944FDA"/>
    <w:rsid w:val="00945C28"/>
    <w:rsid w:val="0094661E"/>
    <w:rsid w:val="00954EA8"/>
    <w:rsid w:val="00967FE6"/>
    <w:rsid w:val="00977972"/>
    <w:rsid w:val="009C0EF0"/>
    <w:rsid w:val="009C2C7B"/>
    <w:rsid w:val="009C423A"/>
    <w:rsid w:val="009F25FB"/>
    <w:rsid w:val="00A01D9D"/>
    <w:rsid w:val="00A16E65"/>
    <w:rsid w:val="00A22B9D"/>
    <w:rsid w:val="00A244EF"/>
    <w:rsid w:val="00A520CF"/>
    <w:rsid w:val="00A545A2"/>
    <w:rsid w:val="00A654D7"/>
    <w:rsid w:val="00A823FA"/>
    <w:rsid w:val="00A91AB2"/>
    <w:rsid w:val="00AC6F7C"/>
    <w:rsid w:val="00AE17D2"/>
    <w:rsid w:val="00AF4D23"/>
    <w:rsid w:val="00AF558D"/>
    <w:rsid w:val="00B02068"/>
    <w:rsid w:val="00B240D7"/>
    <w:rsid w:val="00B3751B"/>
    <w:rsid w:val="00B655F6"/>
    <w:rsid w:val="00B750CD"/>
    <w:rsid w:val="00B92E53"/>
    <w:rsid w:val="00B95EC6"/>
    <w:rsid w:val="00BC077B"/>
    <w:rsid w:val="00BC0A04"/>
    <w:rsid w:val="00BC5504"/>
    <w:rsid w:val="00BD7225"/>
    <w:rsid w:val="00BF24DA"/>
    <w:rsid w:val="00BF25B1"/>
    <w:rsid w:val="00C157AE"/>
    <w:rsid w:val="00C15F77"/>
    <w:rsid w:val="00C212CE"/>
    <w:rsid w:val="00C27BF0"/>
    <w:rsid w:val="00C41E5F"/>
    <w:rsid w:val="00C774D2"/>
    <w:rsid w:val="00C9443E"/>
    <w:rsid w:val="00CA7EF2"/>
    <w:rsid w:val="00CD6CA8"/>
    <w:rsid w:val="00CE680F"/>
    <w:rsid w:val="00D13FF6"/>
    <w:rsid w:val="00D21BB5"/>
    <w:rsid w:val="00D64BBC"/>
    <w:rsid w:val="00D65120"/>
    <w:rsid w:val="00D7172A"/>
    <w:rsid w:val="00D9781E"/>
    <w:rsid w:val="00DB2FBA"/>
    <w:rsid w:val="00DC4BB2"/>
    <w:rsid w:val="00DD4FA4"/>
    <w:rsid w:val="00DE02E4"/>
    <w:rsid w:val="00DE11B4"/>
    <w:rsid w:val="00DE36D0"/>
    <w:rsid w:val="00DF115F"/>
    <w:rsid w:val="00DF4406"/>
    <w:rsid w:val="00E46447"/>
    <w:rsid w:val="00E665BE"/>
    <w:rsid w:val="00E8434D"/>
    <w:rsid w:val="00E8512E"/>
    <w:rsid w:val="00E97E5A"/>
    <w:rsid w:val="00EB00DB"/>
    <w:rsid w:val="00ED2E2F"/>
    <w:rsid w:val="00ED45E0"/>
    <w:rsid w:val="00EF110D"/>
    <w:rsid w:val="00F12118"/>
    <w:rsid w:val="00F13BCF"/>
    <w:rsid w:val="00F14C80"/>
    <w:rsid w:val="00F40073"/>
    <w:rsid w:val="00F5485B"/>
    <w:rsid w:val="00F82649"/>
    <w:rsid w:val="00FE4CEA"/>
    <w:rsid w:val="00FF5B52"/>
    <w:rsid w:val="00FF7785"/>
    <w:rsid w:val="00FF77C8"/>
    <w:rsid w:val="211A759D"/>
    <w:rsid w:val="24A80AA3"/>
    <w:rsid w:val="3046B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4A0F"/>
  <w15:chartTrackingRefBased/>
  <w15:docId w15:val="{60EE8855-660F-46EB-A782-9ABAA09D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0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D0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0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07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3D0756"/>
    <w:rPr>
      <w:color w:val="0000FF"/>
      <w:u w:val="single"/>
    </w:rPr>
  </w:style>
  <w:style w:type="character" w:styleId="a5">
    <w:name w:val="Emphasis"/>
    <w:basedOn w:val="a0"/>
    <w:uiPriority w:val="20"/>
    <w:qFormat/>
    <w:rsid w:val="003D0756"/>
    <w:rPr>
      <w:i/>
      <w:iCs/>
    </w:rPr>
  </w:style>
  <w:style w:type="paragraph" w:styleId="a6">
    <w:name w:val="List Paragraph"/>
    <w:basedOn w:val="a"/>
    <w:uiPriority w:val="34"/>
    <w:qFormat/>
    <w:rsid w:val="005926B4"/>
    <w:pPr>
      <w:ind w:left="720"/>
      <w:contextualSpacing/>
    </w:pPr>
  </w:style>
  <w:style w:type="paragraph" w:customStyle="1" w:styleId="a7">
    <w:name w:val="Текстовый блок"/>
    <w:rsid w:val="008B73A7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1"/>
      <w:sz w:val="20"/>
      <w:szCs w:val="20"/>
      <w:lang w:eastAsia="ar-SA"/>
    </w:rPr>
  </w:style>
  <w:style w:type="character" w:customStyle="1" w:styleId="blk">
    <w:name w:val="blk"/>
    <w:basedOn w:val="a0"/>
    <w:rsid w:val="00EB00DB"/>
  </w:style>
  <w:style w:type="character" w:styleId="a8">
    <w:name w:val="annotation reference"/>
    <w:basedOn w:val="a0"/>
    <w:uiPriority w:val="99"/>
    <w:semiHidden/>
    <w:unhideWhenUsed/>
    <w:rsid w:val="00CD6CA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D6CA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D6CA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D6CA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D6CA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D6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6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0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1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4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300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8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71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2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06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24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37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302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42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50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2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8opt.ru/" TargetMode="External"/><Relationship Id="rId13" Type="http://schemas.openxmlformats.org/officeDocument/2006/relationships/hyperlink" Target="https://28opt.ru/" TargetMode="External"/><Relationship Id="rId18" Type="http://schemas.openxmlformats.org/officeDocument/2006/relationships/hyperlink" Target="https://28opt.ru/payment_delivery/" TargetMode="External"/><Relationship Id="rId26" Type="http://schemas.openxmlformats.org/officeDocument/2006/relationships/hyperlink" Target="https://28opt.ru/payment_deliver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28opt.ru/" TargetMode="External"/><Relationship Id="rId7" Type="http://schemas.openxmlformats.org/officeDocument/2006/relationships/hyperlink" Target="https://28opt.ru/" TargetMode="External"/><Relationship Id="rId12" Type="http://schemas.openxmlformats.org/officeDocument/2006/relationships/hyperlink" Target="https://28opt.ru/predstaviteli/" TargetMode="External"/><Relationship Id="rId17" Type="http://schemas.openxmlformats.org/officeDocument/2006/relationships/hyperlink" Target="https://docs.ozon.ru/common/oplata/sposoby-oplaty/" TargetMode="External"/><Relationship Id="rId25" Type="http://schemas.openxmlformats.org/officeDocument/2006/relationships/hyperlink" Target="https://28opt.ru/kontak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28opt.ru/payment_delivery/" TargetMode="External"/><Relationship Id="rId20" Type="http://schemas.openxmlformats.org/officeDocument/2006/relationships/hyperlink" Target="https://28op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28opt.ru/" TargetMode="External"/><Relationship Id="rId11" Type="http://schemas.openxmlformats.org/officeDocument/2006/relationships/hyperlink" Target="https://28opt.ru/payment_delivery/" TargetMode="External"/><Relationship Id="rId24" Type="http://schemas.openxmlformats.org/officeDocument/2006/relationships/hyperlink" Target="https://28opt.ru/" TargetMode="External"/><Relationship Id="rId5" Type="http://schemas.openxmlformats.org/officeDocument/2006/relationships/hyperlink" Target="https://28opt.ru/" TargetMode="External"/><Relationship Id="rId15" Type="http://schemas.openxmlformats.org/officeDocument/2006/relationships/hyperlink" Target="https://28opt.ru/payment_delivery/" TargetMode="External"/><Relationship Id="rId23" Type="http://schemas.openxmlformats.org/officeDocument/2006/relationships/hyperlink" Target="https://28opt.ru/" TargetMode="External"/><Relationship Id="rId28" Type="http://schemas.microsoft.com/office/2011/relationships/commentsExtended" Target="commentsExtended.xml"/><Relationship Id="R65ec151bb6bd44e5" Type="http://schemas.microsoft.com/office/2016/09/relationships/commentsIds" Target="commentsIds.xml"/><Relationship Id="rId10" Type="http://schemas.openxmlformats.org/officeDocument/2006/relationships/hyperlink" Target="https://28opt.ru/" TargetMode="External"/><Relationship Id="rId19" Type="http://schemas.openxmlformats.org/officeDocument/2006/relationships/hyperlink" Target="http://www.consultant.ru/document/cons_doc_LAW_305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28opt.ru/" TargetMode="External"/><Relationship Id="rId14" Type="http://schemas.openxmlformats.org/officeDocument/2006/relationships/hyperlink" Target="https://28opt.ru/payment_delivery/" TargetMode="External"/><Relationship Id="rId22" Type="http://schemas.openxmlformats.org/officeDocument/2006/relationships/hyperlink" Target="https://28opt.ru/predstaviteli/" TargetMode="External"/><Relationship Id="rId27" Type="http://schemas.openxmlformats.org/officeDocument/2006/relationships/comments" Target="comments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3816</Words>
  <Characters>21754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2021-02-13T18:10:00Z</dcterms:created>
  <dcterms:modified xsi:type="dcterms:W3CDTF">2021-02-13T18:10:00Z</dcterms:modified>
</cp:coreProperties>
</file>